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96" w:rsidRDefault="00920D96" w:rsidP="00920D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F751DD" wp14:editId="760C7049">
            <wp:extent cx="533400" cy="5429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96" w:rsidRDefault="00920D96" w:rsidP="00920D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</w:p>
    <w:p w:rsidR="00920D96" w:rsidRDefault="00920D96" w:rsidP="00920D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SKUODO VAIKŲ LOPŠELIO-DARŽELIO DIREKTORIUS</w:t>
      </w:r>
    </w:p>
    <w:p w:rsidR="00920D96" w:rsidRDefault="00920D96" w:rsidP="00920D96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:rsidR="00920D96" w:rsidRDefault="00920D96" w:rsidP="00920D96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:rsidR="00920D96" w:rsidRDefault="00920D96" w:rsidP="00920D96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ĮSAKYMAS</w:t>
      </w:r>
    </w:p>
    <w:p w:rsidR="00920D96" w:rsidRPr="00920D96" w:rsidRDefault="00920D96" w:rsidP="0092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 xml:space="preserve">DĖL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IKIMOKYKLINIO IR PRIEŠMOKYKLINIO UGDYMO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ORGANIZAVIMO COVID-19 LIGOS (KORONAVIRUSO INFEKCIJOS) ATVEJU TVARKOS </w:t>
      </w:r>
      <w:r w:rsidRPr="00920D96">
        <w:rPr>
          <w:rFonts w:ascii="Times New Roman" w:hAnsi="Times New Roman" w:cs="Times New Roman"/>
          <w:b/>
          <w:sz w:val="24"/>
          <w:szCs w:val="24"/>
          <w:lang w:val="lt-LT"/>
        </w:rPr>
        <w:t>APRAŠO</w:t>
      </w:r>
      <w:r w:rsidRPr="00920D96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PUNKTŲ </w:t>
      </w:r>
      <w:r w:rsidR="00926B2C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IR PAPUNKČIŲ </w:t>
      </w:r>
      <w:r w:rsidRPr="00920D96">
        <w:rPr>
          <w:rFonts w:ascii="Times New Roman" w:eastAsia="Calibri" w:hAnsi="Times New Roman" w:cs="Times New Roman"/>
          <w:b/>
          <w:color w:val="000000"/>
          <w:sz w:val="24"/>
          <w:szCs w:val="24"/>
          <w:lang w:val="lt-LT" w:eastAsia="lt-LT"/>
        </w:rPr>
        <w:t xml:space="preserve">PAKEITIMO </w:t>
      </w:r>
    </w:p>
    <w:p w:rsidR="00920D96" w:rsidRPr="00920D96" w:rsidRDefault="00920D96" w:rsidP="0092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920D96" w:rsidRDefault="00920D96" w:rsidP="00920D96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2020 m. rugsėjo 23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d. Nr. V1-</w:t>
      </w:r>
      <w:r w:rsidR="00926B2C">
        <w:rPr>
          <w:rFonts w:ascii="Times New Roman" w:eastAsia="Times New Roman" w:hAnsi="Times New Roman" w:cs="Times New Roman"/>
          <w:sz w:val="24"/>
          <w:szCs w:val="20"/>
          <w:lang w:val="lt-LT"/>
        </w:rPr>
        <w:t>89</w:t>
      </w:r>
      <w:bookmarkStart w:id="0" w:name="_GoBack"/>
      <w:bookmarkEnd w:id="0"/>
    </w:p>
    <w:p w:rsidR="00920D96" w:rsidRDefault="00920D96" w:rsidP="00920D96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Skuodas</w:t>
      </w:r>
    </w:p>
    <w:p w:rsidR="00920D96" w:rsidRDefault="00920D96" w:rsidP="00920D96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920D96" w:rsidRPr="005C658D" w:rsidRDefault="00920D96" w:rsidP="00920D9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ab/>
        <w:t xml:space="preserve">Vadovaudamasi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Lietuvos Respublikos sveikatos apsaugos ministro-valstybės lygio ekstremaliosios situacijos valstybės op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eracijų vadovo 2020 m. rugsėjo 22 d. sprendimu Nr. V-2090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 xml:space="preserve"> </w:t>
      </w:r>
      <w:r w:rsidRPr="005C6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Dėl Lietuvos Respublikos sveikatos apsaugos ministro-valstybės lygio ekstremaliosios situacijos valstybės operacijų vadovo 2020 m. birželio 16 d. sprendimo Nr. V1-1487 „Dėl ikimokyklinio ir priešmokyklinio ugdymo organi</w:t>
      </w:r>
      <w:r w:rsidR="00A16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/>
        </w:rPr>
        <w:t>zavimo būtinų sąlygų“ pakeitimo:</w:t>
      </w:r>
    </w:p>
    <w:p w:rsidR="00920D96" w:rsidRDefault="00920D96" w:rsidP="0092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ab/>
      </w:r>
      <w:r w:rsidRPr="00920D96">
        <w:rPr>
          <w:rFonts w:ascii="Times New Roman" w:hAnsi="Times New Roman" w:cs="Times New Roman"/>
          <w:sz w:val="24"/>
          <w:szCs w:val="24"/>
          <w:lang w:val="lt-LT"/>
        </w:rPr>
        <w:t>1. P 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 e i č i u Skuodo vaikų lopšelio-darželio ikimokyklinio ir priešmokyklinio ugdymo organizavimo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Covid-19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ligos 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koronaviruso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infekcijos) atveju nuo 2020 m. rugsėjo 1 d. tvarkos apraš</w:t>
      </w:r>
      <w:bookmarkStart w:id="1" w:name="_Hlk38021752"/>
      <w:bookmarkEnd w:id="1"/>
      <w:r>
        <w:rPr>
          <w:rFonts w:ascii="Times New Roman" w:hAnsi="Times New Roman" w:cs="Times New Roman"/>
          <w:sz w:val="24"/>
          <w:szCs w:val="24"/>
          <w:lang w:val="lt-LT"/>
        </w:rPr>
        <w:t>o punktus</w:t>
      </w:r>
      <w:r w:rsidR="00A16AD8">
        <w:rPr>
          <w:rFonts w:ascii="Times New Roman" w:hAnsi="Times New Roman" w:cs="Times New Roman"/>
          <w:sz w:val="24"/>
          <w:szCs w:val="24"/>
          <w:lang w:val="lt-LT"/>
        </w:rPr>
        <w:t xml:space="preserve"> ir papunkčius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920D96" w:rsidRDefault="00920D96" w:rsidP="0092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1.1. pakeičiu 8 punktą ir išdėstau jį taip:</w:t>
      </w:r>
    </w:p>
    <w:p w:rsidR="00920D96" w:rsidRPr="00A16AD8" w:rsidRDefault="00A16AD8" w:rsidP="00A1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„</w:t>
      </w:r>
      <w:r w:rsidR="00920D96">
        <w:rPr>
          <w:rFonts w:ascii="Times New Roman" w:eastAsia="Calibri" w:hAnsi="Times New Roman" w:cs="Times New Roman"/>
          <w:sz w:val="24"/>
          <w:szCs w:val="24"/>
          <w:lang w:val="lt-LT"/>
        </w:rPr>
        <w:t>8. Vaikui ir atlydinčiam asmeniui pamatuojama kūno temperatūra,</w:t>
      </w:r>
      <w:r w:rsidR="0092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jei </w:t>
      </w:r>
      <w:r w:rsidR="00920D96" w:rsidRPr="0076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pasireiškia karščiavim</w:t>
      </w:r>
      <w:r w:rsidR="0092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as (37,3 °C ir daugiau) ar jei</w:t>
      </w:r>
      <w:r w:rsidR="00920D96" w:rsidRPr="0076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turi</w:t>
      </w:r>
      <w:r w:rsidR="0092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ma</w:t>
      </w:r>
      <w:r w:rsidR="00920D96" w:rsidRPr="0076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ūmių viršutinių kvėpavimo takų ligų, kitų užkreči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amųjų ligų požymių (pvz.,</w:t>
      </w:r>
      <w:r w:rsidR="00920D96" w:rsidRPr="00764D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kosulys, pasunkėjęs kvėpavimas ir </w:t>
      </w:r>
      <w:r w:rsidR="0092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pan.) – privaloma palikti ugdymo įstaigą.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“;</w:t>
      </w:r>
    </w:p>
    <w:p w:rsidR="00920D96" w:rsidRPr="00A16AD8" w:rsidRDefault="00A16AD8" w:rsidP="00A1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1.2. pakeičiu 15.4. papunktį ir išdėstau jį taip:</w:t>
      </w:r>
    </w:p>
    <w:p w:rsidR="00920D96" w:rsidRDefault="00A16AD8" w:rsidP="00A16A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ab/>
        <w:t>„</w:t>
      </w:r>
      <w:r w:rsidR="00920D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t-LT"/>
        </w:rPr>
        <w:t xml:space="preserve">15.4. užtikrinti vaiko pasiėmimą (per 1 val. nuo gauto sveikatos ir maitinimo organizavimo specialisto informacinio pranešimo), </w:t>
      </w:r>
      <w:r w:rsidR="00920D9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jei vaiko priežiūros proceso metu būtų pastebėta, kad vaikas turi užkrečiamų ligų simptomų (pakilusi kūno temperatūra iki 37,3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°C,</w:t>
      </w:r>
      <w:r w:rsidR="00920D9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kosulys,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apsunkintas kvėpavimas ir kt.);“;</w:t>
      </w:r>
    </w:p>
    <w:p w:rsidR="00920D96" w:rsidRPr="00A16AD8" w:rsidRDefault="00A16AD8" w:rsidP="00A1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1.3. pakeičiu 16.2. papunktį ir išdėstau jį taip:</w:t>
      </w:r>
    </w:p>
    <w:p w:rsidR="00920D96" w:rsidRDefault="00A16AD8" w:rsidP="00A16AD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ab/>
        <w:t>„</w:t>
      </w:r>
      <w:r w:rsidR="00920D9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16.2. vesti į Darželį vaikus, kurie turi ūmių viršutinių kvėpavimo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takų infekcijos požymių (</w:t>
      </w:r>
      <w:r w:rsidR="00920D9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kosulys, apsunkintas kvėpavimas ir kt.);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“;</w:t>
      </w:r>
    </w:p>
    <w:p w:rsidR="00920D96" w:rsidRDefault="00A16AD8" w:rsidP="00A16AD8">
      <w:pPr>
        <w:tabs>
          <w:tab w:val="right" w:pos="709"/>
          <w:tab w:val="center" w:pos="1134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ab/>
        <w:t>1.4. pakeičiu 18.8. papunktį ir išdėstau jį taip:</w:t>
      </w:r>
    </w:p>
    <w:p w:rsidR="00920D96" w:rsidRDefault="00A16AD8" w:rsidP="00A16AD8">
      <w:pPr>
        <w:tabs>
          <w:tab w:val="right" w:pos="709"/>
          <w:tab w:val="center" w:pos="1134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ab/>
        <w:t>„</w:t>
      </w:r>
      <w:r w:rsidR="00920D96">
        <w:rPr>
          <w:rFonts w:ascii="Times New Roman" w:eastAsia="Times New Roman" w:hAnsi="Times New Roman" w:cs="Times New Roman"/>
          <w:sz w:val="24"/>
          <w:szCs w:val="20"/>
          <w:lang w:val="lt-LT"/>
        </w:rPr>
        <w:t>18.8. informuoti Darželio vadovą ir nedelsiant apleisti savo darbo vietą, jei pasireiškė ūmių viršutinių kvėpavimo takų infekcijos, ūmių žarnyno infekcijų ir kitų užkrečiam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ų ligų požymiai (karščiavimas,</w:t>
      </w:r>
      <w:r w:rsidR="00920D96">
        <w:rPr>
          <w:rFonts w:ascii="Times New Roman" w:eastAsia="Times New Roman" w:hAnsi="Times New Roman" w:cs="Times New Roman"/>
          <w:sz w:val="24"/>
          <w:szCs w:val="20"/>
          <w:lang w:val="lt-LT"/>
        </w:rPr>
        <w:t xml:space="preserve"> kosulys, apsunkintas kvėpavimas, viduriavimas, vėmimas ir kt.).</w:t>
      </w: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>“;</w:t>
      </w:r>
    </w:p>
    <w:p w:rsidR="00A16AD8" w:rsidRDefault="00A16AD8" w:rsidP="00A16AD8">
      <w:pPr>
        <w:tabs>
          <w:tab w:val="left" w:pos="709"/>
          <w:tab w:val="right" w:pos="851"/>
          <w:tab w:val="center" w:pos="1134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lt-LT"/>
        </w:rPr>
        <w:tab/>
        <w:t>1.4. pakeičiu 39 punktą ir išdėstau jį taip:</w:t>
      </w:r>
    </w:p>
    <w:p w:rsidR="00920D96" w:rsidRDefault="00920D96" w:rsidP="00A16AD8">
      <w:pPr>
        <w:tabs>
          <w:tab w:val="left" w:pos="709"/>
          <w:tab w:val="center" w:pos="1418"/>
          <w:tab w:val="right" w:pos="99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  <w:tab/>
      </w:r>
      <w:r w:rsidR="00A16AD8"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  <w:t>„</w:t>
      </w:r>
      <w:r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  <w:t>39. Sveikatos ir maitinimo organizavimo specialistas yra atsakingas už kasdienį darbuotojų sveikatos stebėjimą.</w:t>
      </w:r>
      <w:bookmarkStart w:id="2" w:name="__DdeLink__464_1722270515"/>
      <w:r>
        <w:rPr>
          <w:rFonts w:ascii="Times New Roman" w:eastAsia="Times New Roman" w:hAnsi="Times New Roman" w:cs="Times New Roman"/>
          <w:color w:val="00000A"/>
          <w:sz w:val="24"/>
          <w:szCs w:val="20"/>
          <w:lang w:val="lt-LT"/>
        </w:rPr>
        <w:t xml:space="preserve"> Nustačius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darbuotoją, kuriam pasireiškia viršutinių kvėpavimo takų ligų, ūmių žarnyno infekcijų ir kt. susirgimų požymiai (karščiavi</w:t>
      </w:r>
      <w:r w:rsidR="00A16AD8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mas (37,3 °C ir daugiau),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 kosulys, čiaudulys, pasunkėjęs kvėpavimas, viduriavimas, vėmimas ir pan.), nedelsiant informuoja Darželio vadovą, o darbuotojui rekomenduojama konsultuotis Karštąja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koronaviruso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 xml:space="preserve"> linija tel. 1808 arba susisiekti su savo šeimos gydytoju konsultacijai nuotoliniu būdu.</w:t>
      </w:r>
      <w:bookmarkEnd w:id="2"/>
      <w:r w:rsidR="00A16AD8">
        <w:rPr>
          <w:rFonts w:ascii="Times New Roman" w:eastAsia="Times New Roman" w:hAnsi="Times New Roman" w:cs="Times New Roman"/>
          <w:color w:val="000000"/>
          <w:sz w:val="24"/>
          <w:szCs w:val="20"/>
          <w:lang w:val="lt-LT"/>
        </w:rPr>
        <w:t>“.</w:t>
      </w:r>
    </w:p>
    <w:p w:rsidR="00920D96" w:rsidRDefault="00920D96" w:rsidP="00A1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16AD8" w:rsidRDefault="00A16AD8" w:rsidP="00A1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16AD8" w:rsidRPr="00A16AD8" w:rsidRDefault="00A16AD8" w:rsidP="00A16A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Direktorė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Audronė Pitrėnienė</w:t>
      </w:r>
    </w:p>
    <w:sectPr w:rsidR="00A16AD8" w:rsidRPr="00A16AD8" w:rsidSect="00731B75">
      <w:pgSz w:w="11906" w:h="16838"/>
      <w:pgMar w:top="1134" w:right="567" w:bottom="1134" w:left="1701" w:header="567" w:footer="567" w:gutter="0"/>
      <w:cols w:space="708"/>
      <w:titlePg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C"/>
    <w:rsid w:val="001D1F16"/>
    <w:rsid w:val="004A3B2F"/>
    <w:rsid w:val="00731B75"/>
    <w:rsid w:val="00920D96"/>
    <w:rsid w:val="00926B2C"/>
    <w:rsid w:val="00A16AD8"/>
    <w:rsid w:val="00F4164C"/>
    <w:rsid w:val="00F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D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0D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2020-09-23T07:55:00Z</cp:lastPrinted>
  <dcterms:created xsi:type="dcterms:W3CDTF">2020-09-23T07:34:00Z</dcterms:created>
  <dcterms:modified xsi:type="dcterms:W3CDTF">2020-09-23T07:59:00Z</dcterms:modified>
</cp:coreProperties>
</file>