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8CD" w:rsidRDefault="000B18CD" w:rsidP="000B18CD">
      <w:pPr>
        <w:jc w:val="both"/>
        <w:rPr>
          <w:rFonts w:ascii="Times New Roman" w:hAnsi="Times New Roman"/>
          <w:lang w:val="lt-LT"/>
        </w:rPr>
      </w:pPr>
      <w:r>
        <w:rPr>
          <w:rFonts w:ascii="Times New Roman" w:hAnsi="Times New Roman"/>
          <w:lang w:val="lt-LT"/>
        </w:rPr>
        <w:t xml:space="preserve">             </w:t>
      </w:r>
      <w:r>
        <w:rPr>
          <w:rFonts w:ascii="Times New Roman" w:hAnsi="Times New Roman"/>
          <w:lang w:val="lt-LT"/>
        </w:rPr>
        <w:t xml:space="preserve">                                                                       </w:t>
      </w:r>
      <w:r>
        <w:rPr>
          <w:rFonts w:ascii="Times New Roman" w:hAnsi="Times New Roman"/>
          <w:lang w:val="lt-LT"/>
        </w:rPr>
        <w:t xml:space="preserve">  PATVIRTINTA</w:t>
      </w:r>
    </w:p>
    <w:p w:rsidR="000B18CD" w:rsidRDefault="000B18CD" w:rsidP="000B18CD">
      <w:pPr>
        <w:jc w:val="both"/>
        <w:rPr>
          <w:rFonts w:ascii="Times New Roman" w:hAnsi="Times New Roman"/>
          <w:lang w:val="lt-LT"/>
        </w:rPr>
      </w:pPr>
      <w:r>
        <w:rPr>
          <w:rFonts w:ascii="Times New Roman" w:hAnsi="Times New Roman"/>
          <w:lang w:val="lt-LT"/>
        </w:rPr>
        <w:t xml:space="preserve">                                                                                        Skuodo vaikų lopšelio-darželio direktoriaus</w:t>
      </w:r>
    </w:p>
    <w:p w:rsidR="000B18CD" w:rsidRDefault="000B18CD" w:rsidP="000B18CD">
      <w:pPr>
        <w:jc w:val="both"/>
        <w:rPr>
          <w:rFonts w:ascii="Times New Roman" w:hAnsi="Times New Roman"/>
          <w:lang w:val="lt-LT"/>
        </w:rPr>
      </w:pP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t xml:space="preserve">              </w:t>
      </w:r>
      <w:r>
        <w:rPr>
          <w:rFonts w:ascii="Times New Roman" w:hAnsi="Times New Roman"/>
          <w:lang w:val="lt-LT"/>
        </w:rPr>
        <w:t xml:space="preserve">  </w:t>
      </w:r>
      <w:bookmarkStart w:id="0" w:name="_GoBack"/>
      <w:bookmarkEnd w:id="0"/>
      <w:r>
        <w:rPr>
          <w:rFonts w:ascii="Times New Roman" w:hAnsi="Times New Roman"/>
          <w:lang w:val="lt-LT"/>
        </w:rPr>
        <w:t xml:space="preserve"> 2018 m. kovo 2 d. įsakymu Nr. V1- 49</w:t>
      </w:r>
    </w:p>
    <w:p w:rsidR="000B18CD" w:rsidRDefault="000B18CD" w:rsidP="000B18CD">
      <w:pPr>
        <w:jc w:val="center"/>
        <w:rPr>
          <w:rFonts w:ascii="Times New Roman" w:hAnsi="Times New Roman"/>
          <w:b/>
          <w:bCs/>
          <w:sz w:val="20"/>
          <w:lang w:val="lt-LT"/>
        </w:rPr>
      </w:pPr>
    </w:p>
    <w:p w:rsidR="000B18CD" w:rsidRDefault="000B18CD" w:rsidP="000B18CD">
      <w:pPr>
        <w:jc w:val="center"/>
        <w:rPr>
          <w:rFonts w:ascii="Times New Roman" w:hAnsi="Times New Roman"/>
          <w:b/>
          <w:bCs/>
          <w:sz w:val="20"/>
          <w:lang w:val="lt-LT"/>
        </w:rPr>
      </w:pPr>
    </w:p>
    <w:p w:rsidR="000B18CD" w:rsidRDefault="000B18CD" w:rsidP="000B18CD">
      <w:pPr>
        <w:jc w:val="center"/>
        <w:rPr>
          <w:rFonts w:ascii="Times New Roman" w:hAnsi="Times New Roman"/>
          <w:b/>
          <w:bCs/>
          <w:lang w:val="lt-LT"/>
        </w:rPr>
      </w:pPr>
      <w:r>
        <w:rPr>
          <w:rFonts w:ascii="Times New Roman" w:hAnsi="Times New Roman"/>
          <w:b/>
          <w:bCs/>
          <w:lang w:val="lt-LT"/>
        </w:rPr>
        <w:t xml:space="preserve">SKUODO VAIKŲ LOPŠELIO-DARŽELIO </w:t>
      </w:r>
    </w:p>
    <w:p w:rsidR="000B18CD" w:rsidRDefault="000B18CD" w:rsidP="000B18CD">
      <w:pPr>
        <w:jc w:val="center"/>
        <w:rPr>
          <w:rFonts w:ascii="Times New Roman" w:hAnsi="Times New Roman"/>
          <w:b/>
          <w:bCs/>
          <w:lang w:val="lt-LT"/>
        </w:rPr>
      </w:pPr>
      <w:r>
        <w:rPr>
          <w:rFonts w:ascii="Times New Roman" w:hAnsi="Times New Roman"/>
          <w:b/>
          <w:bCs/>
          <w:lang w:val="lt-LT"/>
        </w:rPr>
        <w:t>DARBO TVARKOS TAISYKLĖS</w:t>
      </w:r>
    </w:p>
    <w:p w:rsidR="000B18CD" w:rsidRDefault="000B18CD" w:rsidP="000B18CD">
      <w:pPr>
        <w:jc w:val="center"/>
        <w:rPr>
          <w:rFonts w:ascii="Times New Roman" w:hAnsi="Times New Roman"/>
          <w:b/>
          <w:bCs/>
          <w:sz w:val="20"/>
          <w:lang w:val="lt-LT"/>
        </w:rPr>
      </w:pPr>
    </w:p>
    <w:p w:rsidR="000B18CD" w:rsidRDefault="000B18CD" w:rsidP="000B18CD">
      <w:pPr>
        <w:jc w:val="center"/>
        <w:rPr>
          <w:rFonts w:ascii="Times New Roman" w:hAnsi="Times New Roman"/>
          <w:b/>
          <w:bCs/>
          <w:lang w:val="lt-LT"/>
        </w:rPr>
      </w:pPr>
      <w:r>
        <w:rPr>
          <w:rFonts w:ascii="Times New Roman" w:hAnsi="Times New Roman"/>
          <w:b/>
          <w:bCs/>
          <w:lang w:val="lt-LT"/>
        </w:rPr>
        <w:t>I. BENDROSIOS NUOSTATOS</w:t>
      </w:r>
    </w:p>
    <w:p w:rsidR="000B18CD" w:rsidRDefault="000B18CD" w:rsidP="000B18CD">
      <w:pPr>
        <w:ind w:right="-709"/>
        <w:jc w:val="center"/>
        <w:rPr>
          <w:rFonts w:ascii="Times New Roman" w:hAnsi="Times New Roman"/>
          <w:sz w:val="20"/>
          <w:lang w:val="lt-LT"/>
        </w:rPr>
      </w:pPr>
    </w:p>
    <w:p w:rsidR="000B18CD" w:rsidRDefault="000B18CD" w:rsidP="000B18CD">
      <w:pPr>
        <w:jc w:val="both"/>
        <w:rPr>
          <w:lang w:val="lt-LT"/>
        </w:rPr>
      </w:pPr>
      <w:r>
        <w:rPr>
          <w:rFonts w:ascii="Times New Roman" w:hAnsi="Times New Roman"/>
          <w:lang w:val="lt-LT"/>
        </w:rPr>
        <w:tab/>
        <w:t xml:space="preserve">1. Skuodo vaikų lopšelio-darželio (toliau – Lopšelis-darželis) darbo tvarkos taisyklės (toliau – Taisyklės) </w:t>
      </w:r>
      <w:r>
        <w:rPr>
          <w:lang w:val="lt-LT"/>
        </w:rPr>
        <w:t>reglamentuoja</w:t>
      </w:r>
      <w:r>
        <w:rPr>
          <w:rFonts w:ascii="Times New Roman" w:hAnsi="Times New Roman"/>
          <w:lang w:val="lt-LT"/>
        </w:rPr>
        <w:t xml:space="preserve"> Lopšelio-darželio</w:t>
      </w:r>
      <w:r>
        <w:rPr>
          <w:lang w:val="lt-LT"/>
        </w:rPr>
        <w:t xml:space="preserve"> darbuotojų darbo santykius, priėmimo ir atleidimo iš darbo procedūras, darbuotojų teises ir pareigas, materialinę atsakomybę, apmokėjimo ir atostogų suteikimo tvarką, Lietuvos Respublikos teisės aktų pagrindu</w:t>
      </w:r>
    </w:p>
    <w:p w:rsidR="000B18CD" w:rsidRDefault="000B18CD" w:rsidP="000B18CD">
      <w:pPr>
        <w:jc w:val="both"/>
        <w:rPr>
          <w:sz w:val="22"/>
          <w:lang w:val="lt-LT"/>
        </w:rPr>
      </w:pPr>
      <w:r>
        <w:rPr>
          <w:lang w:val="lt-LT"/>
        </w:rPr>
        <w:tab/>
        <w:t xml:space="preserve">2. </w:t>
      </w:r>
      <w:r>
        <w:rPr>
          <w:rFonts w:ascii="Times New Roman" w:hAnsi="Times New Roman"/>
          <w:color w:val="101010"/>
          <w:szCs w:val="24"/>
          <w:lang w:val="lt-LT"/>
        </w:rPr>
        <w:t xml:space="preserve">Taisyklės parengtos vadovaujantis Lietuvos Respublikos darbo kodeksu, patvirtintu Lietuvos Respublikos Seimo </w:t>
      </w:r>
      <w:r>
        <w:rPr>
          <w:sz w:val="22"/>
          <w:lang w:val="lt-LT"/>
        </w:rPr>
        <w:t xml:space="preserve">2016 m. rugsėjo 14 d. įsakymu Nr. XII-2603 ( toliau – Darbo kodeksas) </w:t>
      </w:r>
      <w:r>
        <w:rPr>
          <w:rFonts w:ascii="Times New Roman" w:hAnsi="Times New Roman"/>
          <w:color w:val="101010"/>
          <w:szCs w:val="24"/>
          <w:lang w:val="lt-LT"/>
        </w:rPr>
        <w:t xml:space="preserve"> Lietuvos Respublikos švietimo įstatymu, patvirtintu Lietuvos Respublikos švietimo ministro 2011 m. kovo 17 d. įsakymu Nr. XI-1281, </w:t>
      </w:r>
      <w:r>
        <w:rPr>
          <w:bCs/>
          <w:lang w:val="lt-LT"/>
        </w:rPr>
        <w:t>Lietuvos Respublikos</w:t>
      </w:r>
      <w:r>
        <w:rPr>
          <w:lang w:val="lt-LT"/>
        </w:rPr>
        <w:t xml:space="preserve"> </w:t>
      </w:r>
      <w:r>
        <w:rPr>
          <w:bCs/>
          <w:lang w:val="lt-LT"/>
        </w:rPr>
        <w:t>darbuotojų saugos ir sveikatos</w:t>
      </w:r>
      <w:r>
        <w:rPr>
          <w:lang w:val="lt-LT"/>
        </w:rPr>
        <w:t xml:space="preserve"> </w:t>
      </w:r>
      <w:r>
        <w:rPr>
          <w:bCs/>
          <w:lang w:val="lt-LT"/>
        </w:rPr>
        <w:t xml:space="preserve">įstatymu, patvirtintu </w:t>
      </w:r>
      <w:r>
        <w:rPr>
          <w:rFonts w:ascii="Times New Roman" w:hAnsi="Times New Roman"/>
          <w:color w:val="101010"/>
          <w:szCs w:val="24"/>
          <w:lang w:val="lt-LT"/>
        </w:rPr>
        <w:t xml:space="preserve">Lietuvos Respublikos sveikatos apsaugos ministro </w:t>
      </w:r>
      <w:r>
        <w:rPr>
          <w:lang w:val="lt-LT"/>
        </w:rPr>
        <w:t xml:space="preserve">2003 m. liepos 1 d. įsakymu Nr. IX-1672, </w:t>
      </w:r>
      <w:r>
        <w:rPr>
          <w:rFonts w:ascii="Times New Roman" w:hAnsi="Times New Roman"/>
          <w:color w:val="101010"/>
          <w:szCs w:val="24"/>
          <w:lang w:val="lt-LT"/>
        </w:rPr>
        <w:t>Lietuvos Respublikos Vyriausybės nutarimais, Lopšelio-darželio nuostatais, Lopšelio-darželio tvarkų aprašais, darbuotojų pareigybių aprašymais. </w:t>
      </w:r>
    </w:p>
    <w:p w:rsidR="000B18CD" w:rsidRDefault="000B18CD" w:rsidP="000B18CD">
      <w:pPr>
        <w:jc w:val="both"/>
        <w:rPr>
          <w:rFonts w:ascii="Times New Roman" w:hAnsi="Times New Roman"/>
          <w:lang w:val="lt-LT"/>
        </w:rPr>
      </w:pPr>
      <w:r>
        <w:rPr>
          <w:rFonts w:ascii="Times New Roman" w:hAnsi="Times New Roman"/>
          <w:lang w:val="lt-LT"/>
        </w:rPr>
        <w:tab/>
        <w:t>3. Lopšelyje-darželyje laikomasi</w:t>
      </w:r>
      <w:r>
        <w:rPr>
          <w:rFonts w:eastAsia="Helvetica Neue"/>
          <w:b/>
          <w:szCs w:val="24"/>
          <w:lang w:val="lt-LT" w:eastAsia="lt-LT"/>
        </w:rPr>
        <w:t xml:space="preserve"> </w:t>
      </w:r>
      <w:r>
        <w:rPr>
          <w:rFonts w:eastAsia="Helvetica Neue"/>
          <w:szCs w:val="24"/>
          <w:lang w:val="lt-LT" w:eastAsia="lt-LT"/>
        </w:rPr>
        <w:t>sąžiningumo ir bendradarbiavimo, teisingo informavimo ir konfidencialios informacijos apsaugos,</w:t>
      </w:r>
      <w:r>
        <w:rPr>
          <w:rFonts w:ascii="Times New Roman" w:hAnsi="Times New Roman"/>
          <w:lang w:val="lt-LT"/>
        </w:rPr>
        <w:t xml:space="preserve"> darbuotojų lyčių lygybės ir nediskriminavimo,</w:t>
      </w:r>
      <w:r>
        <w:rPr>
          <w:rFonts w:eastAsia="Helvetica Neue"/>
          <w:szCs w:val="24"/>
          <w:lang w:val="lt-LT" w:eastAsia="lt-LT"/>
        </w:rPr>
        <w:t xml:space="preserve"> darbuotojo asmens duomenų ir jo teisės į privatų gyvenimą apsaugos, darbuotojo profesinio tobulėjimo siekio gerbimo, darbuotojo garbės ir orumo gynimo</w:t>
      </w:r>
      <w:r>
        <w:rPr>
          <w:rFonts w:ascii="Times New Roman" w:hAnsi="Times New Roman"/>
          <w:lang w:val="lt-LT"/>
        </w:rPr>
        <w:t xml:space="preserve"> principų:</w:t>
      </w:r>
    </w:p>
    <w:p w:rsidR="000B18CD" w:rsidRDefault="000B18CD" w:rsidP="000B18CD">
      <w:pPr>
        <w:jc w:val="both"/>
        <w:rPr>
          <w:rFonts w:eastAsia="Helvetica Neue"/>
          <w:szCs w:val="24"/>
          <w:lang w:val="lt-LT" w:eastAsia="lt-LT"/>
        </w:rPr>
      </w:pPr>
      <w:r>
        <w:rPr>
          <w:rFonts w:ascii="Times New Roman" w:hAnsi="Times New Roman"/>
          <w:lang w:val="lt-LT"/>
        </w:rPr>
        <w:tab/>
        <w:t xml:space="preserve">3.1. </w:t>
      </w:r>
      <w:r>
        <w:rPr>
          <w:rFonts w:eastAsia="Helvetica Neue"/>
          <w:szCs w:val="24"/>
          <w:lang w:val="lt-LT" w:eastAsia="lt-LT"/>
        </w:rPr>
        <w:t xml:space="preserve">visi darbuotojai privalo dirbti sąžiningai, bendradarbiauti, nepiktnaudžiauti teise; </w:t>
      </w:r>
    </w:p>
    <w:p w:rsidR="000B18CD" w:rsidRDefault="000B18CD" w:rsidP="000B18CD">
      <w:pPr>
        <w:jc w:val="both"/>
        <w:rPr>
          <w:rFonts w:eastAsia="Helvetica Neue"/>
          <w:szCs w:val="24"/>
          <w:lang w:val="lt-LT" w:eastAsia="lt-LT"/>
        </w:rPr>
      </w:pPr>
      <w:r>
        <w:rPr>
          <w:rFonts w:ascii="Times New Roman" w:hAnsi="Times New Roman"/>
          <w:lang w:val="lt-LT"/>
        </w:rPr>
        <w:tab/>
        <w:t>3.2.</w:t>
      </w:r>
      <w:r>
        <w:rPr>
          <w:rFonts w:eastAsia="Helvetica Neue"/>
          <w:szCs w:val="24"/>
          <w:lang w:val="lt-LT" w:eastAsia="lt-LT"/>
        </w:rPr>
        <w:t xml:space="preserve"> </w:t>
      </w:r>
      <w:r>
        <w:rPr>
          <w:rFonts w:ascii="Times New Roman" w:hAnsi="Times New Roman"/>
          <w:lang w:val="lt-LT"/>
        </w:rPr>
        <w:t xml:space="preserve">Lietuvos Respublikos darbo </w:t>
      </w:r>
      <w:r>
        <w:rPr>
          <w:rFonts w:eastAsia="Helvetica Neue"/>
          <w:szCs w:val="24"/>
          <w:lang w:val="lt-LT" w:eastAsia="lt-LT"/>
        </w:rPr>
        <w:t>kodekso nustatyta tvarka darbo sutarties šalys sudaro papildomus susitarimus dėl konfidencialios informacijos apsaugos;</w:t>
      </w:r>
    </w:p>
    <w:p w:rsidR="000B18CD" w:rsidRDefault="000B18CD" w:rsidP="000B18CD">
      <w:pPr>
        <w:jc w:val="both"/>
        <w:rPr>
          <w:rFonts w:ascii="Times New Roman" w:hAnsi="Times New Roman"/>
          <w:lang w:val="lt-LT"/>
        </w:rPr>
      </w:pPr>
      <w:r>
        <w:rPr>
          <w:rFonts w:ascii="Times New Roman" w:hAnsi="Times New Roman"/>
          <w:lang w:val="lt-LT"/>
        </w:rPr>
        <w:tab/>
        <w:t>3.3. priimant į darbą taikomi vienodos atrankos kriterijai ir sąlygos;</w:t>
      </w:r>
    </w:p>
    <w:p w:rsidR="000B18CD" w:rsidRDefault="000B18CD" w:rsidP="000B18CD">
      <w:pPr>
        <w:jc w:val="both"/>
        <w:rPr>
          <w:rFonts w:eastAsia="Helvetica Neue"/>
          <w:szCs w:val="24"/>
          <w:lang w:val="lt-LT" w:eastAsia="lt-LT"/>
        </w:rPr>
      </w:pPr>
      <w:r>
        <w:rPr>
          <w:rFonts w:ascii="Times New Roman" w:hAnsi="Times New Roman"/>
          <w:lang w:val="lt-LT"/>
        </w:rPr>
        <w:tab/>
        <w:t>3.4.</w:t>
      </w:r>
      <w:r>
        <w:rPr>
          <w:rFonts w:eastAsia="Helvetica Neue"/>
          <w:szCs w:val="24"/>
          <w:lang w:val="lt-LT" w:eastAsia="lt-LT"/>
        </w:rPr>
        <w:t xml:space="preserve"> gerbiama kiekvieno darbuotojo teisė į privatų gyvenimą ir užtikrinama darbuotojo asmens duomenų apsauga;</w:t>
      </w:r>
    </w:p>
    <w:p w:rsidR="000B18CD" w:rsidRDefault="000B18CD" w:rsidP="000B18CD">
      <w:pPr>
        <w:jc w:val="both"/>
        <w:rPr>
          <w:rFonts w:ascii="Times New Roman" w:hAnsi="Times New Roman"/>
          <w:lang w:val="lt-LT"/>
        </w:rPr>
      </w:pPr>
      <w:r>
        <w:rPr>
          <w:rFonts w:eastAsia="Helvetica Neue"/>
          <w:szCs w:val="24"/>
          <w:lang w:val="lt-LT" w:eastAsia="lt-LT"/>
        </w:rPr>
        <w:tab/>
        <w:t xml:space="preserve">3.5. </w:t>
      </w:r>
      <w:r>
        <w:rPr>
          <w:rFonts w:ascii="Times New Roman" w:hAnsi="Times New Roman"/>
          <w:lang w:val="lt-LT"/>
        </w:rPr>
        <w:t>sudaromos vienodos darbo sąlygos tobulinti kvalifikaciją, siekti profesinio tobulėjimo, įgyti praktinės darbo patirties;</w:t>
      </w:r>
    </w:p>
    <w:p w:rsidR="000B18CD" w:rsidRDefault="000B18CD" w:rsidP="000B18CD">
      <w:pPr>
        <w:jc w:val="both"/>
        <w:rPr>
          <w:rFonts w:ascii="Times New Roman" w:hAnsi="Times New Roman"/>
          <w:lang w:val="lt-LT"/>
        </w:rPr>
      </w:pPr>
      <w:r>
        <w:rPr>
          <w:rFonts w:ascii="Times New Roman" w:hAnsi="Times New Roman"/>
          <w:lang w:val="lt-LT"/>
        </w:rPr>
        <w:tab/>
        <w:t>3.6. naudojami vienodi darbo vertinimo ir atleidimo iš darbo kriterijai;</w:t>
      </w:r>
    </w:p>
    <w:p w:rsidR="000B18CD" w:rsidRDefault="000B18CD" w:rsidP="000B18CD">
      <w:pPr>
        <w:jc w:val="both"/>
        <w:rPr>
          <w:rFonts w:ascii="Times New Roman" w:hAnsi="Times New Roman"/>
          <w:lang w:val="lt-LT"/>
        </w:rPr>
      </w:pPr>
      <w:r>
        <w:rPr>
          <w:rFonts w:ascii="Times New Roman" w:hAnsi="Times New Roman"/>
          <w:lang w:val="lt-LT"/>
        </w:rPr>
        <w:tab/>
        <w:t>3.7. Lopšelyje-darželyje sudaryta Pedagogų etikos komisija užtikrina, kad darbuotojas darbo vietoje nepatirtų smurto ir patyčių.</w:t>
      </w:r>
    </w:p>
    <w:p w:rsidR="000B18CD" w:rsidRDefault="000B18CD" w:rsidP="000B18CD">
      <w:pPr>
        <w:jc w:val="both"/>
        <w:rPr>
          <w:rFonts w:ascii="Times New Roman" w:hAnsi="Times New Roman"/>
          <w:lang w:val="lt-LT"/>
        </w:rPr>
      </w:pPr>
      <w:r>
        <w:rPr>
          <w:rFonts w:ascii="Times New Roman" w:hAnsi="Times New Roman"/>
          <w:lang w:val="lt-LT"/>
        </w:rPr>
        <w:tab/>
        <w:t xml:space="preserve">4. Visi Lopšelio-darželio darbuotojai yra atsakingi už </w:t>
      </w:r>
      <w:proofErr w:type="spellStart"/>
      <w:r>
        <w:rPr>
          <w:rFonts w:ascii="Times New Roman" w:hAnsi="Times New Roman"/>
          <w:lang w:val="lt-LT"/>
        </w:rPr>
        <w:t>emociškai</w:t>
      </w:r>
      <w:proofErr w:type="spellEnd"/>
      <w:r>
        <w:rPr>
          <w:rFonts w:ascii="Times New Roman" w:hAnsi="Times New Roman"/>
          <w:lang w:val="lt-LT"/>
        </w:rPr>
        <w:t xml:space="preserve"> saugios ugdymo (si) aplinkos kūrimą, reagavimą į smurtą ir patyčias, puoselėja bendruomeniškumą bei pozityvias vertybes: mandagumą, paslaugumą, pagarbą, pasitikėjimą, rūpestį kitais, lygiateisiškumą ir kt.</w:t>
      </w:r>
    </w:p>
    <w:p w:rsidR="000B18CD" w:rsidRDefault="000B18CD" w:rsidP="000B18CD">
      <w:pPr>
        <w:jc w:val="both"/>
        <w:rPr>
          <w:rFonts w:ascii="Times New Roman" w:hAnsi="Times New Roman"/>
          <w:lang w:val="lt-LT"/>
        </w:rPr>
      </w:pPr>
      <w:r>
        <w:rPr>
          <w:rFonts w:ascii="Times New Roman" w:hAnsi="Times New Roman"/>
          <w:lang w:val="lt-LT"/>
        </w:rPr>
        <w:tab/>
      </w:r>
    </w:p>
    <w:p w:rsidR="000B18CD" w:rsidRDefault="000B18CD" w:rsidP="000B18CD">
      <w:pPr>
        <w:jc w:val="both"/>
        <w:rPr>
          <w:rFonts w:ascii="Times New Roman" w:hAnsi="Times New Roman"/>
          <w:lang w:val="lt-LT"/>
        </w:rPr>
      </w:pPr>
    </w:p>
    <w:p w:rsidR="000B18CD" w:rsidRDefault="000B18CD" w:rsidP="000B18CD">
      <w:pPr>
        <w:jc w:val="center"/>
        <w:rPr>
          <w:rFonts w:ascii="Times New Roman" w:hAnsi="Times New Roman"/>
          <w:b/>
          <w:bCs/>
          <w:lang w:val="lt-LT"/>
        </w:rPr>
      </w:pPr>
      <w:r>
        <w:rPr>
          <w:rFonts w:ascii="Times New Roman" w:hAnsi="Times New Roman"/>
          <w:b/>
          <w:bCs/>
          <w:lang w:val="lt-LT"/>
        </w:rPr>
        <w:t>II. LOPŠELIO-DARŽELIO VALDYMAS IR VEIKLOS ORGANIZAVIMAS</w:t>
      </w:r>
    </w:p>
    <w:p w:rsidR="000B18CD" w:rsidRDefault="000B18CD" w:rsidP="000B18CD">
      <w:pPr>
        <w:jc w:val="center"/>
        <w:rPr>
          <w:rFonts w:ascii="Times New Roman" w:hAnsi="Times New Roman"/>
          <w:b/>
          <w:bCs/>
          <w:lang w:val="lt-LT"/>
        </w:rPr>
      </w:pPr>
    </w:p>
    <w:p w:rsidR="000B18CD" w:rsidRDefault="000B18CD" w:rsidP="000B18CD">
      <w:pPr>
        <w:jc w:val="both"/>
        <w:rPr>
          <w:rFonts w:ascii="Times New Roman" w:hAnsi="Times New Roman"/>
          <w:lang w:val="lt-LT"/>
        </w:rPr>
      </w:pPr>
      <w:r>
        <w:rPr>
          <w:rFonts w:ascii="Times New Roman" w:hAnsi="Times New Roman"/>
          <w:lang w:val="lt-LT"/>
        </w:rPr>
        <w:tab/>
        <w:t xml:space="preserve">5. Lopšelio-darželio, kaip darbdavio, teises ir pareigas įgyvendina direktorius. Jis turi teisę pagal kompetenciją dalį savo teisių ir pareigų perduoti vienam ar keliems asmenims, kurie atsako už šių teisių ir pareigų įgyvendinimą. Lopšelio-darželio direktoriaus ligos, kasmetinių atostogų, komandiruočių metu ir kt. atvejais jį pavaduoja direktoriaus pavaduotojai ugdymui. </w:t>
      </w:r>
    </w:p>
    <w:p w:rsidR="000B18CD" w:rsidRDefault="000B18CD" w:rsidP="000B18CD">
      <w:pPr>
        <w:jc w:val="both"/>
        <w:rPr>
          <w:rFonts w:ascii="Times New Roman" w:hAnsi="Times New Roman"/>
          <w:lang w:val="lt-LT"/>
        </w:rPr>
      </w:pPr>
      <w:r>
        <w:rPr>
          <w:rFonts w:ascii="Times New Roman" w:hAnsi="Times New Roman"/>
          <w:lang w:val="lt-LT"/>
        </w:rPr>
        <w:tab/>
        <w:t>6. Lopšelio-darželio darbuotojų veiklos funkcijos pateiktos pareigybių aprašymuose, kurie tvirtinami Lopšelio-darželio direktoriaus įsakymu. Darbuotojai asmeniškai atsako už savo funkcijų vykdymą ir kokybišką savo darbo atlikimą.</w:t>
      </w:r>
    </w:p>
    <w:p w:rsidR="000B18CD" w:rsidRDefault="000B18CD" w:rsidP="000B18CD">
      <w:pPr>
        <w:jc w:val="both"/>
        <w:rPr>
          <w:rFonts w:ascii="Times New Roman" w:hAnsi="Times New Roman"/>
          <w:lang w:val="lt-LT"/>
        </w:rPr>
      </w:pPr>
      <w:r>
        <w:rPr>
          <w:rFonts w:ascii="Times New Roman" w:hAnsi="Times New Roman"/>
          <w:lang w:val="lt-LT"/>
        </w:rPr>
        <w:tab/>
        <w:t>7. Lopšelio-darželio veikla organizuojama pagal strateginį ir metų veiklos planus, suderintus  su Lopšelio-darželio taryba ir savininko teises ir pareigas įgyvendinančia institucija.</w:t>
      </w:r>
    </w:p>
    <w:p w:rsidR="000B18CD" w:rsidRDefault="000B18CD" w:rsidP="000B18CD">
      <w:pPr>
        <w:jc w:val="both"/>
        <w:rPr>
          <w:rFonts w:ascii="Times New Roman" w:hAnsi="Times New Roman"/>
          <w:lang w:val="lt-LT"/>
        </w:rPr>
      </w:pPr>
      <w:r>
        <w:rPr>
          <w:rFonts w:ascii="Times New Roman" w:hAnsi="Times New Roman"/>
          <w:lang w:val="lt-LT"/>
        </w:rPr>
        <w:tab/>
        <w:t xml:space="preserve">8. Lopšelio-darželio direktoriaus įsakymu sudarytos komisijos: </w:t>
      </w:r>
    </w:p>
    <w:p w:rsidR="000B18CD" w:rsidRDefault="000B18CD" w:rsidP="000B18CD">
      <w:pPr>
        <w:jc w:val="both"/>
        <w:rPr>
          <w:rFonts w:ascii="Times New Roman" w:hAnsi="Times New Roman"/>
          <w:lang w:val="lt-LT"/>
        </w:rPr>
      </w:pPr>
      <w:r>
        <w:rPr>
          <w:rFonts w:ascii="Times New Roman" w:hAnsi="Times New Roman"/>
          <w:lang w:val="lt-LT"/>
        </w:rPr>
        <w:lastRenderedPageBreak/>
        <w:tab/>
        <w:t>8.1. vaiko gerovės komisija;</w:t>
      </w:r>
    </w:p>
    <w:p w:rsidR="000B18CD" w:rsidRDefault="000B18CD" w:rsidP="000B18CD">
      <w:pPr>
        <w:jc w:val="both"/>
        <w:rPr>
          <w:rFonts w:ascii="Times New Roman" w:hAnsi="Times New Roman"/>
          <w:lang w:val="lt-LT"/>
        </w:rPr>
      </w:pPr>
      <w:r>
        <w:rPr>
          <w:rFonts w:ascii="Times New Roman" w:hAnsi="Times New Roman"/>
          <w:lang w:val="lt-LT"/>
        </w:rPr>
        <w:tab/>
        <w:t>8.2. m</w:t>
      </w:r>
      <w:r>
        <w:rPr>
          <w:rStyle w:val="Grietas"/>
          <w:b w:val="0"/>
          <w:szCs w:val="24"/>
          <w:lang w:val="lt-LT"/>
        </w:rPr>
        <w:t>okytojų ir pagalbos mokiniui specialistų (išskyrus psichologus) atestacijos komisija;</w:t>
      </w:r>
      <w:r>
        <w:rPr>
          <w:rFonts w:ascii="Times New Roman" w:hAnsi="Times New Roman"/>
          <w:lang w:val="lt-LT"/>
        </w:rPr>
        <w:t xml:space="preserve"> </w:t>
      </w:r>
    </w:p>
    <w:p w:rsidR="000B18CD" w:rsidRDefault="000B18CD" w:rsidP="000B18CD">
      <w:pPr>
        <w:jc w:val="both"/>
        <w:rPr>
          <w:rStyle w:val="Grietas"/>
          <w:b w:val="0"/>
          <w:bCs w:val="0"/>
          <w:szCs w:val="24"/>
        </w:rPr>
      </w:pPr>
      <w:r>
        <w:rPr>
          <w:rFonts w:ascii="Times New Roman" w:hAnsi="Times New Roman"/>
          <w:lang w:val="lt-LT"/>
        </w:rPr>
        <w:tab/>
        <w:t xml:space="preserve">8.3. </w:t>
      </w:r>
      <w:r>
        <w:rPr>
          <w:rStyle w:val="Grietas"/>
          <w:b w:val="0"/>
          <w:szCs w:val="24"/>
          <w:lang w:val="lt-LT"/>
        </w:rPr>
        <w:t>medžiagų ir materialinių vertybių nurašymo komisija;</w:t>
      </w:r>
    </w:p>
    <w:p w:rsidR="000B18CD" w:rsidRDefault="000B18CD" w:rsidP="000B18CD">
      <w:pPr>
        <w:jc w:val="both"/>
        <w:rPr>
          <w:rFonts w:ascii="Times New Roman" w:hAnsi="Times New Roman"/>
          <w:b/>
        </w:rPr>
      </w:pPr>
      <w:r>
        <w:rPr>
          <w:rStyle w:val="Grietas"/>
          <w:b w:val="0"/>
          <w:szCs w:val="24"/>
          <w:lang w:val="lt-LT"/>
        </w:rPr>
        <w:tab/>
        <w:t>8.4. lėšų, skirtų vaikų pažinimui ir profesiniam orientavimui, panaudojimui nustatyti komisija;</w:t>
      </w:r>
    </w:p>
    <w:p w:rsidR="000B18CD" w:rsidRDefault="000B18CD" w:rsidP="000B18CD">
      <w:pPr>
        <w:jc w:val="both"/>
        <w:rPr>
          <w:rFonts w:ascii="Times New Roman" w:hAnsi="Times New Roman"/>
          <w:lang w:val="lt-LT"/>
        </w:rPr>
      </w:pPr>
      <w:r>
        <w:rPr>
          <w:rFonts w:ascii="Times New Roman" w:hAnsi="Times New Roman"/>
          <w:lang w:val="lt-LT"/>
        </w:rPr>
        <w:tab/>
        <w:t>8.5. projektų lėšų panaudojimo komisija;</w:t>
      </w:r>
    </w:p>
    <w:p w:rsidR="000B18CD" w:rsidRDefault="000B18CD" w:rsidP="000B18CD">
      <w:pPr>
        <w:jc w:val="both"/>
        <w:rPr>
          <w:rFonts w:ascii="Times New Roman" w:hAnsi="Times New Roman"/>
          <w:lang w:val="lt-LT"/>
        </w:rPr>
      </w:pPr>
      <w:r>
        <w:rPr>
          <w:rFonts w:ascii="Times New Roman" w:hAnsi="Times New Roman"/>
          <w:lang w:val="lt-LT"/>
        </w:rPr>
        <w:tab/>
        <w:t>8.6. etikos komisija;</w:t>
      </w:r>
    </w:p>
    <w:p w:rsidR="000B18CD" w:rsidRDefault="000B18CD" w:rsidP="000B18CD">
      <w:pPr>
        <w:jc w:val="both"/>
        <w:rPr>
          <w:rFonts w:ascii="Times New Roman" w:hAnsi="Times New Roman"/>
          <w:lang w:val="lt-LT"/>
        </w:rPr>
      </w:pPr>
      <w:r>
        <w:rPr>
          <w:rFonts w:ascii="Times New Roman" w:hAnsi="Times New Roman"/>
          <w:lang w:val="lt-LT"/>
        </w:rPr>
        <w:tab/>
        <w:t>8.7. viešųjų pirkimų komisija;</w:t>
      </w:r>
    </w:p>
    <w:p w:rsidR="000B18CD" w:rsidRDefault="000B18CD" w:rsidP="000B18CD">
      <w:pPr>
        <w:jc w:val="both"/>
        <w:rPr>
          <w:rFonts w:ascii="Times New Roman" w:hAnsi="Times New Roman"/>
          <w:lang w:val="lt-LT"/>
        </w:rPr>
      </w:pPr>
      <w:r>
        <w:rPr>
          <w:rFonts w:ascii="Times New Roman" w:hAnsi="Times New Roman"/>
          <w:lang w:val="lt-LT"/>
        </w:rPr>
        <w:tab/>
        <w:t>8.8. nelaimingų atsitikimų, įvykių tyrimo komisija.</w:t>
      </w:r>
    </w:p>
    <w:p w:rsidR="000B18CD" w:rsidRDefault="000B18CD" w:rsidP="000B18CD">
      <w:pPr>
        <w:jc w:val="both"/>
        <w:rPr>
          <w:rFonts w:ascii="Times New Roman" w:hAnsi="Times New Roman"/>
          <w:lang w:val="lt-LT"/>
        </w:rPr>
      </w:pPr>
      <w:r>
        <w:rPr>
          <w:rFonts w:ascii="Times New Roman" w:hAnsi="Times New Roman"/>
          <w:lang w:val="lt-LT"/>
        </w:rPr>
        <w:tab/>
        <w:t xml:space="preserve">9. Lopšelyje-darželyje direktoriaus įsakymu sudaromos nuolat veikiančios darbo grupės: </w:t>
      </w:r>
    </w:p>
    <w:p w:rsidR="000B18CD" w:rsidRDefault="000B18CD" w:rsidP="000B18CD">
      <w:pPr>
        <w:jc w:val="both"/>
        <w:rPr>
          <w:rStyle w:val="Grietas"/>
          <w:b w:val="0"/>
          <w:szCs w:val="24"/>
        </w:rPr>
      </w:pPr>
      <w:r>
        <w:rPr>
          <w:rStyle w:val="Grietas"/>
          <w:b w:val="0"/>
          <w:szCs w:val="24"/>
          <w:lang w:val="lt-LT"/>
        </w:rPr>
        <w:tab/>
        <w:t>9.1. strateginio plano sudarymo grupė;</w:t>
      </w:r>
    </w:p>
    <w:p w:rsidR="000B18CD" w:rsidRDefault="000B18CD" w:rsidP="000B18CD">
      <w:pPr>
        <w:jc w:val="both"/>
        <w:rPr>
          <w:rStyle w:val="Grietas"/>
          <w:b w:val="0"/>
          <w:szCs w:val="24"/>
          <w:lang w:val="lt-LT"/>
        </w:rPr>
      </w:pPr>
      <w:r>
        <w:rPr>
          <w:rStyle w:val="Grietas"/>
          <w:b w:val="0"/>
          <w:szCs w:val="24"/>
          <w:lang w:val="lt-LT"/>
        </w:rPr>
        <w:tab/>
        <w:t>9.2. metų veiklos plano rengimo grupė;</w:t>
      </w:r>
    </w:p>
    <w:p w:rsidR="000B18CD" w:rsidRDefault="000B18CD" w:rsidP="000B18CD">
      <w:pPr>
        <w:jc w:val="both"/>
        <w:rPr>
          <w:rFonts w:ascii="Times New Roman" w:hAnsi="Times New Roman"/>
        </w:rPr>
      </w:pPr>
      <w:r>
        <w:rPr>
          <w:rStyle w:val="Grietas"/>
          <w:b w:val="0"/>
          <w:szCs w:val="24"/>
          <w:lang w:val="lt-LT"/>
        </w:rPr>
        <w:tab/>
        <w:t xml:space="preserve">9.3. Lopšelio-darželio vidaus įsivertinimo darbo grupė. </w:t>
      </w:r>
      <w:r>
        <w:rPr>
          <w:bCs/>
          <w:szCs w:val="24"/>
          <w:lang w:val="lt-LT"/>
        </w:rPr>
        <w:br/>
      </w:r>
      <w:r>
        <w:rPr>
          <w:rStyle w:val="Grietas"/>
          <w:b w:val="0"/>
          <w:szCs w:val="24"/>
          <w:lang w:val="lt-LT"/>
        </w:rPr>
        <w:tab/>
        <w:t>10.</w:t>
      </w:r>
      <w:r>
        <w:rPr>
          <w:rFonts w:ascii="Times New Roman" w:hAnsi="Times New Roman"/>
          <w:lang w:val="lt-LT"/>
        </w:rPr>
        <w:t xml:space="preserve"> Lopšelio-darželio direktoriaus įsakymu gali būti sudarytos trumpalaikės</w:t>
      </w:r>
      <w:r>
        <w:rPr>
          <w:rFonts w:ascii="Times New Roman" w:hAnsi="Times New Roman"/>
          <w:szCs w:val="24"/>
          <w:lang w:val="lt-LT"/>
        </w:rPr>
        <w:t xml:space="preserve"> darbo grupės:</w:t>
      </w:r>
      <w:r>
        <w:rPr>
          <w:rFonts w:ascii="Times New Roman" w:hAnsi="Times New Roman"/>
          <w:szCs w:val="24"/>
          <w:lang w:val="lt-LT"/>
        </w:rPr>
        <w:br/>
      </w:r>
      <w:r>
        <w:rPr>
          <w:rFonts w:ascii="Times New Roman" w:hAnsi="Times New Roman"/>
          <w:szCs w:val="24"/>
          <w:lang w:val="lt-LT"/>
        </w:rPr>
        <w:tab/>
        <w:t>10.1. projektams rengti ir vykdyti;</w:t>
      </w:r>
    </w:p>
    <w:p w:rsidR="000B18CD" w:rsidRDefault="000B18CD" w:rsidP="000B18CD">
      <w:pPr>
        <w:jc w:val="both"/>
        <w:rPr>
          <w:rFonts w:ascii="Times New Roman" w:hAnsi="Times New Roman"/>
          <w:szCs w:val="24"/>
          <w:lang w:val="lt-LT"/>
        </w:rPr>
      </w:pPr>
      <w:r>
        <w:rPr>
          <w:rFonts w:ascii="Times New Roman" w:hAnsi="Times New Roman"/>
          <w:szCs w:val="24"/>
          <w:lang w:val="lt-LT"/>
        </w:rPr>
        <w:tab/>
        <w:t>10.2. renginiams organizuoti;</w:t>
      </w:r>
    </w:p>
    <w:p w:rsidR="000B18CD" w:rsidRDefault="000B18CD" w:rsidP="000B18CD">
      <w:pPr>
        <w:jc w:val="both"/>
        <w:rPr>
          <w:rFonts w:ascii="Times New Roman" w:hAnsi="Times New Roman"/>
          <w:szCs w:val="24"/>
          <w:lang w:val="lt-LT"/>
        </w:rPr>
      </w:pPr>
      <w:r>
        <w:rPr>
          <w:rFonts w:ascii="Times New Roman" w:hAnsi="Times New Roman"/>
          <w:szCs w:val="24"/>
          <w:lang w:val="lt-LT"/>
        </w:rPr>
        <w:tab/>
        <w:t>10.3. prevencinei veiklai vykdyti ir kt.</w:t>
      </w:r>
    </w:p>
    <w:p w:rsidR="000B18CD" w:rsidRDefault="000B18CD" w:rsidP="000B18CD">
      <w:pPr>
        <w:jc w:val="both"/>
        <w:rPr>
          <w:rFonts w:ascii="Times New Roman" w:hAnsi="Times New Roman"/>
          <w:lang w:val="lt-LT"/>
        </w:rPr>
      </w:pPr>
      <w:r>
        <w:rPr>
          <w:rFonts w:ascii="Times New Roman" w:hAnsi="Times New Roman"/>
          <w:lang w:val="lt-LT"/>
        </w:rPr>
        <w:tab/>
        <w:t>11. Lopšelio-darželio savivaldą sudaro – Lopšelio-darželio taryba, auklėtojų, priešmokyklinio ugdymo pedagogų ir pagalbos vaikui specialistų taryba.</w:t>
      </w:r>
    </w:p>
    <w:p w:rsidR="000B18CD" w:rsidRDefault="000B18CD" w:rsidP="000B18CD">
      <w:pPr>
        <w:jc w:val="both"/>
        <w:rPr>
          <w:rFonts w:ascii="Times New Roman" w:hAnsi="Times New Roman"/>
          <w:lang w:val="lt-LT"/>
        </w:rPr>
      </w:pPr>
      <w:r>
        <w:rPr>
          <w:rFonts w:ascii="Times New Roman" w:hAnsi="Times New Roman"/>
          <w:lang w:val="lt-LT"/>
        </w:rPr>
        <w:tab/>
        <w:t>12. Metodinei veiklai organizuoti Lopšelio-darželio direktoriaus įsakymu sudarytos dvi metodinės grupės:</w:t>
      </w:r>
    </w:p>
    <w:p w:rsidR="000B18CD" w:rsidRDefault="000B18CD" w:rsidP="000B18CD">
      <w:pPr>
        <w:jc w:val="both"/>
        <w:rPr>
          <w:rFonts w:ascii="Times New Roman" w:hAnsi="Times New Roman"/>
          <w:lang w:val="lt-LT"/>
        </w:rPr>
      </w:pPr>
      <w:r>
        <w:rPr>
          <w:rFonts w:ascii="Times New Roman" w:hAnsi="Times New Roman"/>
          <w:lang w:val="lt-LT"/>
        </w:rPr>
        <w:tab/>
        <w:t>12.1. ikimokyklinio ugdymo auklėtojų ir pagalbos vaikui specialistų metodinė grupė;</w:t>
      </w:r>
    </w:p>
    <w:p w:rsidR="000B18CD" w:rsidRDefault="000B18CD" w:rsidP="000B18CD">
      <w:pPr>
        <w:jc w:val="both"/>
        <w:rPr>
          <w:rFonts w:ascii="Times New Roman" w:hAnsi="Times New Roman"/>
          <w:lang w:val="lt-LT"/>
        </w:rPr>
      </w:pPr>
      <w:r>
        <w:rPr>
          <w:rFonts w:ascii="Times New Roman" w:hAnsi="Times New Roman"/>
          <w:lang w:val="lt-LT"/>
        </w:rPr>
        <w:tab/>
        <w:t>12.2. priešmokyklinio ugdymo pedagogų ir pagalbos vaikui specialistų metodinė grupė.</w:t>
      </w:r>
    </w:p>
    <w:p w:rsidR="000B18CD" w:rsidRDefault="000B18CD" w:rsidP="000B18CD">
      <w:pPr>
        <w:ind w:firstLine="720"/>
        <w:jc w:val="both"/>
        <w:rPr>
          <w:rFonts w:ascii="Times New Roman" w:hAnsi="Times New Roman"/>
          <w:lang w:val="lt-LT"/>
        </w:rPr>
      </w:pPr>
      <w:r>
        <w:rPr>
          <w:rFonts w:ascii="Times New Roman" w:hAnsi="Times New Roman"/>
          <w:lang w:val="lt-LT"/>
        </w:rPr>
        <w:t>13. Kiekvienais metais Lopšelyje-darželyje organizuojamas vidaus įsivertinimas. Rezultatai pristatomi Lopšelio-darželio tarybai ir visai bendruomenei.</w:t>
      </w:r>
    </w:p>
    <w:p w:rsidR="000B18CD" w:rsidRDefault="000B18CD" w:rsidP="000B18CD">
      <w:pPr>
        <w:jc w:val="both"/>
        <w:rPr>
          <w:rFonts w:ascii="Times New Roman" w:hAnsi="Times New Roman"/>
          <w:lang w:val="lt-LT"/>
        </w:rPr>
      </w:pPr>
      <w:r>
        <w:rPr>
          <w:rFonts w:ascii="Times New Roman" w:hAnsi="Times New Roman"/>
          <w:lang w:val="lt-LT"/>
        </w:rPr>
        <w:tab/>
        <w:t>14. Lopšelio-darželio direktorius teikia Lopšelio-darželio tarybai ir bendruomenei svarstyti metų veiklos ir finansinę ataskaitas.</w:t>
      </w:r>
    </w:p>
    <w:p w:rsidR="000B18CD" w:rsidRDefault="000B18CD" w:rsidP="000B18CD">
      <w:pPr>
        <w:jc w:val="both"/>
        <w:rPr>
          <w:rFonts w:ascii="Times New Roman" w:hAnsi="Times New Roman"/>
          <w:lang w:val="lt-LT"/>
        </w:rPr>
      </w:pPr>
      <w:r>
        <w:rPr>
          <w:rFonts w:ascii="Times New Roman" w:hAnsi="Times New Roman"/>
          <w:lang w:val="lt-LT"/>
        </w:rPr>
        <w:tab/>
        <w:t>15. Ikimokyklinis ugdymas organizuojamas vadovaujantis Lopšelio-darželio Ikimokyklinio ugdymo programa, suderinta su savininko teises ir pareigas įgyvendinančia institucija ir patvirtinta Lopšelio-darželio direktoriaus.</w:t>
      </w:r>
    </w:p>
    <w:p w:rsidR="000B18CD" w:rsidRDefault="000B18CD" w:rsidP="000B18CD">
      <w:pPr>
        <w:jc w:val="both"/>
        <w:rPr>
          <w:rFonts w:ascii="Times New Roman" w:hAnsi="Times New Roman"/>
          <w:lang w:val="lt-LT"/>
        </w:rPr>
      </w:pPr>
      <w:r>
        <w:rPr>
          <w:rFonts w:ascii="Times New Roman" w:hAnsi="Times New Roman"/>
          <w:lang w:val="lt-LT"/>
        </w:rPr>
        <w:tab/>
        <w:t>16. Priešmokyklinis ugdymas organizuojamas vadovaujantis Bendrąja priešmokyklinio ugdymo programa.</w:t>
      </w:r>
    </w:p>
    <w:p w:rsidR="000B18CD" w:rsidRDefault="000B18CD" w:rsidP="000B18CD">
      <w:pPr>
        <w:jc w:val="both"/>
        <w:rPr>
          <w:rFonts w:ascii="Times New Roman" w:hAnsi="Times New Roman"/>
          <w:i/>
          <w:lang w:val="lt-LT"/>
        </w:rPr>
      </w:pPr>
      <w:r>
        <w:rPr>
          <w:rFonts w:ascii="Times New Roman" w:hAnsi="Times New Roman"/>
          <w:lang w:val="lt-LT"/>
        </w:rPr>
        <w:tab/>
        <w:t>17. Ikimokyklinio ir priešmokyklinio amžiaus vaikams, turintiems specialiųjų ugdymosi poreikių, ugdymas organizuojamas vadovaujantis Skuodo vaikų lopšelio-darželio vaikų, turinčių specialiųjų ugdymosi poreikių, ugdymo organizuojamo tvarkos aprašu, patvirtintu Skuodo vaikų lopšelio-darželio direktoriaus 2018 m. sausio 5 d. įsakymu Nr. VI-5, suderintu Skuodo rajono savivaldybės administracijos direktoriaus 2018 m. sausio 4 d. įsakymu Nr. A1-10, pritaikant Ikimokyklinio ir Priešmokyklinio ugdymo programas.</w:t>
      </w:r>
      <w:r>
        <w:rPr>
          <w:rFonts w:ascii="Times New Roman" w:hAnsi="Times New Roman"/>
          <w:lang w:val="lt-LT"/>
        </w:rPr>
        <w:br/>
      </w:r>
      <w:r>
        <w:rPr>
          <w:rFonts w:ascii="Times New Roman" w:hAnsi="Times New Roman"/>
          <w:lang w:val="lt-LT"/>
        </w:rPr>
        <w:tab/>
        <w:t xml:space="preserve">18. Tėvams </w:t>
      </w:r>
      <w:r>
        <w:rPr>
          <w:rFonts w:ascii="Times New Roman" w:hAnsi="Times New Roman"/>
          <w:color w:val="000000"/>
          <w:szCs w:val="24"/>
          <w:lang w:val="lt-LT"/>
        </w:rPr>
        <w:t xml:space="preserve">(globėjams) </w:t>
      </w:r>
      <w:r>
        <w:rPr>
          <w:rFonts w:ascii="Times New Roman" w:hAnsi="Times New Roman"/>
          <w:lang w:val="lt-LT"/>
        </w:rPr>
        <w:t>pageidaujant, suderinus su savininko teises ir pareigas įgyvendinančia institucija, Lopšelyje-darželyje gali būti organizuojamas papildomas vaikų ugdymas.</w:t>
      </w:r>
    </w:p>
    <w:p w:rsidR="000B18CD" w:rsidRDefault="000B18CD" w:rsidP="000B18CD">
      <w:pPr>
        <w:jc w:val="both"/>
        <w:rPr>
          <w:rFonts w:ascii="Times New Roman" w:hAnsi="Times New Roman"/>
          <w:szCs w:val="24"/>
          <w:lang w:val="lt-LT"/>
        </w:rPr>
      </w:pPr>
      <w:r>
        <w:rPr>
          <w:rFonts w:ascii="Times New Roman" w:hAnsi="Times New Roman"/>
          <w:lang w:val="lt-LT"/>
        </w:rPr>
        <w:tab/>
        <w:t>19. Vaikai į Lopšelį-darželį priimami vadovaujantis</w:t>
      </w:r>
      <w:r>
        <w:rPr>
          <w:rFonts w:ascii="Times New Roman" w:hAnsi="Times New Roman"/>
          <w:szCs w:val="24"/>
          <w:lang w:val="lt-LT"/>
        </w:rPr>
        <w:t xml:space="preserve"> Vaikų priėmimo į Skuodo rajono savivaldybės švietimo įstaigas, įgyvendinančias ikimokyklinio ir priešmokyklinio ugdymo programas tvarkos aprašu, patvirtintu Skuodo rajono savivaldybės tarybos 2017 m. balandžio 27 d. sprendimu Nr. T9-112, ir Skuodo vaikų lopšelio-darželio vaikų priėmimo į ikimokyklinio ir priešmokyklinio ugdymo grupes tvarkos aprašu, patvirtintu Skuodo vaikų lopšelio-darželio direktoriaus 2017 m. gegužės 16 d. įsakymu Nr. VI-35. </w:t>
      </w:r>
    </w:p>
    <w:p w:rsidR="000B18CD" w:rsidRDefault="000B18CD" w:rsidP="000B18CD">
      <w:pPr>
        <w:jc w:val="both"/>
        <w:rPr>
          <w:rFonts w:ascii="Times New Roman" w:hAnsi="Times New Roman"/>
          <w:lang w:val="lt-LT"/>
        </w:rPr>
      </w:pPr>
      <w:r>
        <w:rPr>
          <w:rFonts w:ascii="Times New Roman" w:hAnsi="Times New Roman"/>
          <w:lang w:val="lt-LT"/>
        </w:rPr>
        <w:tab/>
        <w:t>20. Lopšelio-darželio grupes komplektuojamos vadovaujantis</w:t>
      </w:r>
      <w:r>
        <w:rPr>
          <w:rFonts w:ascii="Times New Roman" w:hAnsi="Times New Roman"/>
          <w:color w:val="101010"/>
          <w:szCs w:val="24"/>
          <w:lang w:val="lt-LT"/>
        </w:rPr>
        <w:t xml:space="preserve"> Lietuvos Respublikos sveikatos apsaugos ministro 2016 m. sausio 26 d. įsakymu Nr. V-93, patvirtintų Lietuvos higienos normų HN 75:2016 Ikimokyklinio ir priešmokyklinio ugdymo programų vykdymo bendraisiais sveikatos saugos reikalavimais, </w:t>
      </w:r>
      <w:r>
        <w:rPr>
          <w:rFonts w:ascii="Times New Roman" w:hAnsi="Times New Roman"/>
          <w:szCs w:val="24"/>
          <w:lang w:val="lt-LT"/>
        </w:rPr>
        <w:t xml:space="preserve">Vaikų priėmimo į Skuodo rajono savivaldybės švietimo įstaigas, įgyvendinančias ikimokyklinio ir priešmokyklinio ugdymo programas tvarkos aprašu, patvirtintu </w:t>
      </w:r>
      <w:r>
        <w:rPr>
          <w:rFonts w:ascii="Times New Roman" w:hAnsi="Times New Roman"/>
          <w:szCs w:val="24"/>
          <w:lang w:val="lt-LT"/>
        </w:rPr>
        <w:lastRenderedPageBreak/>
        <w:t xml:space="preserve">Skuodo rajono savivaldybės tarybos 2017 m. balandžio 27 d. sprendimu Nr. T9-112, Skuodo vaikų lopšelio-darželio vaikų priėmimo į ikimokyklinio ir priešmokyklinio ugdymo grupes tvarkos aprašu, patvirtintu Skuodo vaikų lopšelio-darželio direktoriaus 2017 m. gegužės 16 d. įsakymu Nr. V1-35 </w:t>
      </w:r>
      <w:r>
        <w:rPr>
          <w:rFonts w:ascii="Times New Roman" w:hAnsi="Times New Roman"/>
          <w:lang w:val="lt-LT"/>
        </w:rPr>
        <w:t>Skuodo vaikų lopšelio-darželio vaikų, turinčių specialiųjų ugdymosi poreikių, ugdymo organizuojamo  tvarkos aprašu, patvirtintu Skuodo vaikų lopšelio-darželio direktoriaus 2018 m. sausio 5 d. įsakymu Nr. VI-5, suderintu Skuodo rajono savivaldybės administracijos direktoriaus 2018 m. sausio 4 d. įsakymu Nr. A1-10</w:t>
      </w:r>
      <w:r>
        <w:rPr>
          <w:rFonts w:ascii="Times New Roman" w:hAnsi="Times New Roman"/>
          <w:color w:val="101010"/>
          <w:szCs w:val="24"/>
        </w:rPr>
        <w:t>.</w:t>
      </w:r>
    </w:p>
    <w:p w:rsidR="000B18CD" w:rsidRDefault="000B18CD" w:rsidP="000B18CD">
      <w:pPr>
        <w:jc w:val="both"/>
        <w:rPr>
          <w:rFonts w:ascii="Times New Roman" w:hAnsi="Times New Roman"/>
          <w:lang w:val="lt-LT"/>
        </w:rPr>
      </w:pPr>
      <w:r>
        <w:rPr>
          <w:rFonts w:ascii="Times New Roman" w:hAnsi="Times New Roman"/>
          <w:lang w:val="lt-LT"/>
        </w:rPr>
        <w:tab/>
        <w:t>21. Kasdienis vaikų priėmimas į lopšelį-darželį. darbuotojų veiksmai vaikui susirgus:</w:t>
      </w:r>
    </w:p>
    <w:p w:rsidR="000B18CD" w:rsidRDefault="000B18CD" w:rsidP="000B18CD">
      <w:pPr>
        <w:jc w:val="both"/>
        <w:rPr>
          <w:rFonts w:ascii="Times New Roman" w:hAnsi="Times New Roman"/>
          <w:lang w:val="lt-LT"/>
        </w:rPr>
      </w:pPr>
      <w:r>
        <w:rPr>
          <w:rFonts w:ascii="Times New Roman" w:hAnsi="Times New Roman"/>
          <w:lang w:val="lt-LT"/>
        </w:rPr>
        <w:tab/>
        <w:t xml:space="preserve">21.1. vaikus priima ir atiduoda tėvams </w:t>
      </w:r>
      <w:r>
        <w:rPr>
          <w:rFonts w:ascii="Times New Roman" w:hAnsi="Times New Roman"/>
          <w:color w:val="000000"/>
          <w:szCs w:val="24"/>
          <w:lang w:val="lt-LT"/>
        </w:rPr>
        <w:t>(globėjams) tik grupės auklėtojas;</w:t>
      </w:r>
    </w:p>
    <w:p w:rsidR="000B18CD" w:rsidRDefault="000B18CD" w:rsidP="000B18CD">
      <w:pPr>
        <w:jc w:val="both"/>
        <w:rPr>
          <w:rFonts w:ascii="Times New Roman" w:hAnsi="Times New Roman"/>
          <w:color w:val="FF0000"/>
          <w:lang w:val="lt-LT"/>
        </w:rPr>
      </w:pPr>
      <w:r>
        <w:rPr>
          <w:rFonts w:ascii="Times New Roman" w:hAnsi="Times New Roman"/>
          <w:lang w:val="lt-LT"/>
        </w:rPr>
        <w:tab/>
        <w:t xml:space="preserve">21.2. vaikus atveda į grupę ir pasiima tėvai </w:t>
      </w:r>
      <w:r>
        <w:rPr>
          <w:rFonts w:ascii="Times New Roman" w:hAnsi="Times New Roman"/>
          <w:color w:val="000000"/>
          <w:szCs w:val="24"/>
          <w:lang w:val="lt-LT"/>
        </w:rPr>
        <w:t xml:space="preserve">(globėjai) ar pilnamečiai asmenys, </w:t>
      </w:r>
      <w:r>
        <w:rPr>
          <w:rFonts w:ascii="Times New Roman" w:hAnsi="Times New Roman"/>
          <w:szCs w:val="24"/>
          <w:lang w:val="lt-LT"/>
        </w:rPr>
        <w:t>vadovaujantis Ikimokyklinio amžiaus vaiko tėvų (globėjų) ir švietimo paslaugų teikėjo sutartimi, patvirtinta Lopšelio-darželio direktoriaus 2018 m. sausio 17 d. įsakymu Nr. VI -17;</w:t>
      </w:r>
    </w:p>
    <w:p w:rsidR="000B18CD" w:rsidRDefault="000B18CD" w:rsidP="000B18CD">
      <w:pPr>
        <w:jc w:val="both"/>
        <w:rPr>
          <w:rFonts w:ascii="Times New Roman" w:hAnsi="Times New Roman"/>
          <w:lang w:val="lt-LT"/>
        </w:rPr>
      </w:pPr>
      <w:r>
        <w:rPr>
          <w:rFonts w:ascii="Times New Roman" w:hAnsi="Times New Roman"/>
          <w:lang w:val="lt-LT"/>
        </w:rPr>
        <w:tab/>
        <w:t>21.3. grupės auklėtojas atsako už jam patikėtų vaikų sveikatą, gyvybę ir ugdymą visą jų buvimo laiką Lopšelyje-darželyje ir už jo ribų;</w:t>
      </w:r>
    </w:p>
    <w:p w:rsidR="000B18CD" w:rsidRDefault="000B18CD" w:rsidP="000B18CD">
      <w:pPr>
        <w:jc w:val="both"/>
        <w:rPr>
          <w:rFonts w:ascii="Times New Roman" w:hAnsi="Times New Roman"/>
          <w:lang w:val="lt-LT"/>
        </w:rPr>
      </w:pPr>
      <w:r>
        <w:rPr>
          <w:rFonts w:ascii="Times New Roman" w:hAnsi="Times New Roman"/>
          <w:lang w:val="lt-LT"/>
        </w:rPr>
        <w:tab/>
        <w:t>21.4 dienos eigoje vaikui susirgus:</w:t>
      </w:r>
    </w:p>
    <w:p w:rsidR="000B18CD" w:rsidRDefault="000B18CD" w:rsidP="000B18CD">
      <w:pPr>
        <w:jc w:val="both"/>
        <w:rPr>
          <w:rFonts w:ascii="Times New Roman" w:hAnsi="Times New Roman"/>
          <w:lang w:val="lt-LT"/>
        </w:rPr>
      </w:pPr>
      <w:r>
        <w:rPr>
          <w:rFonts w:ascii="Times New Roman" w:hAnsi="Times New Roman"/>
          <w:lang w:val="lt-LT"/>
        </w:rPr>
        <w:tab/>
        <w:t>21.4.1. auklėtojas nedelsdamas apie vaiko sveikatos būklę informuoja Lopšelio-darželio visuomenės sveikatos priežiūros specialistą, vaiko tėvus (</w:t>
      </w:r>
      <w:r>
        <w:rPr>
          <w:rFonts w:ascii="Times New Roman" w:hAnsi="Times New Roman"/>
          <w:color w:val="000000"/>
          <w:szCs w:val="24"/>
          <w:lang w:val="lt-LT"/>
        </w:rPr>
        <w:t>globėjus)</w:t>
      </w:r>
      <w:r>
        <w:rPr>
          <w:rFonts w:ascii="Times New Roman" w:hAnsi="Times New Roman"/>
          <w:lang w:val="lt-LT"/>
        </w:rPr>
        <w:t xml:space="preserve"> ir direktorių;</w:t>
      </w:r>
    </w:p>
    <w:p w:rsidR="000B18CD" w:rsidRDefault="000B18CD" w:rsidP="000B18CD">
      <w:pPr>
        <w:jc w:val="both"/>
        <w:rPr>
          <w:rFonts w:ascii="Times New Roman" w:hAnsi="Times New Roman"/>
          <w:lang w:val="lt-LT"/>
        </w:rPr>
      </w:pPr>
      <w:r>
        <w:rPr>
          <w:rFonts w:ascii="Times New Roman" w:hAnsi="Times New Roman"/>
          <w:lang w:val="lt-LT"/>
        </w:rPr>
        <w:tab/>
        <w:t xml:space="preserve">21.4. 2. vaikas paguldomas atskiroje patalpoje ir stebimas visuomenės sveikatos priežiūros specialisto iki atvyks vaiko tėvai </w:t>
      </w:r>
      <w:r>
        <w:rPr>
          <w:rFonts w:ascii="Times New Roman" w:hAnsi="Times New Roman"/>
          <w:color w:val="000000"/>
          <w:szCs w:val="24"/>
          <w:lang w:val="lt-LT"/>
        </w:rPr>
        <w:t>(globėjai)</w:t>
      </w:r>
      <w:r>
        <w:rPr>
          <w:rFonts w:ascii="Times New Roman" w:hAnsi="Times New Roman"/>
          <w:lang w:val="lt-LT"/>
        </w:rPr>
        <w:t>;</w:t>
      </w:r>
    </w:p>
    <w:p w:rsidR="000B18CD" w:rsidRDefault="000B18CD" w:rsidP="000B18CD">
      <w:pPr>
        <w:jc w:val="both"/>
        <w:rPr>
          <w:rFonts w:ascii="Times New Roman" w:hAnsi="Times New Roman"/>
          <w:lang w:val="lt-LT"/>
        </w:rPr>
      </w:pPr>
      <w:r>
        <w:rPr>
          <w:rFonts w:ascii="Times New Roman" w:hAnsi="Times New Roman"/>
          <w:lang w:val="lt-LT"/>
        </w:rPr>
        <w:tab/>
        <w:t>21.4. 3. esant būtinumui, auklėtojas ar visuomenės sveikatos priežiūros specialistas kviečia greitąją medicinos pagalbą;</w:t>
      </w:r>
    </w:p>
    <w:p w:rsidR="000B18CD" w:rsidRDefault="000B18CD" w:rsidP="000B18CD">
      <w:pPr>
        <w:jc w:val="both"/>
        <w:rPr>
          <w:rFonts w:ascii="Times New Roman" w:hAnsi="Times New Roman"/>
          <w:color w:val="FF0000"/>
          <w:lang w:val="lt-LT"/>
        </w:rPr>
      </w:pPr>
      <w:r>
        <w:rPr>
          <w:rFonts w:ascii="Times New Roman" w:hAnsi="Times New Roman"/>
          <w:lang w:val="lt-LT"/>
        </w:rPr>
        <w:tab/>
        <w:t>21.4.4.</w:t>
      </w:r>
      <w:r>
        <w:rPr>
          <w:rFonts w:ascii="Times New Roman" w:hAnsi="Times New Roman"/>
          <w:color w:val="FF0000"/>
          <w:lang w:val="lt-LT"/>
        </w:rPr>
        <w:t xml:space="preserve"> </w:t>
      </w:r>
      <w:r>
        <w:rPr>
          <w:rFonts w:ascii="Times New Roman" w:hAnsi="Times New Roman"/>
          <w:lang w:val="lt-LT"/>
        </w:rPr>
        <w:t>auklėtojas ar visuomenės sveikatos priežiūros specialistas savo nuožiūra vaikui duoti vaistų negali.</w:t>
      </w:r>
    </w:p>
    <w:p w:rsidR="000B18CD" w:rsidRDefault="000B18CD" w:rsidP="000B18CD">
      <w:pPr>
        <w:jc w:val="both"/>
        <w:rPr>
          <w:rFonts w:ascii="Times New Roman" w:hAnsi="Times New Roman"/>
          <w:lang w:val="lt-LT"/>
        </w:rPr>
      </w:pPr>
      <w:r>
        <w:rPr>
          <w:rFonts w:ascii="Times New Roman" w:hAnsi="Times New Roman"/>
          <w:lang w:val="lt-LT"/>
        </w:rPr>
        <w:tab/>
        <w:t>22. Tėvai (globėjai) vaiką iš Lopšelio-darželio privalo pasiimti, jeigu vaikas karščiuoja, skundžiasi skausmu, viduriuoja, vemia, esant pedikuliozei ir kitais atvejais, kai vaiko liga kelia pavojų kitų vaikų ir darbuotojų sveikatai.</w:t>
      </w:r>
    </w:p>
    <w:p w:rsidR="000B18CD" w:rsidRDefault="000B18CD" w:rsidP="000B18CD">
      <w:pPr>
        <w:jc w:val="both"/>
        <w:rPr>
          <w:rFonts w:ascii="Times New Roman" w:hAnsi="Times New Roman"/>
          <w:lang w:val="lt-LT"/>
        </w:rPr>
      </w:pPr>
      <w:r>
        <w:rPr>
          <w:rFonts w:ascii="Times New Roman" w:hAnsi="Times New Roman"/>
          <w:lang w:val="lt-LT"/>
        </w:rPr>
        <w:tab/>
        <w:t xml:space="preserve">23. Dėl didelio sergamumo sumažėjus darbuotojų ir vaikų skaičiui lopšelio-darželio grupės gali būt sujungiamos, neviršijant nustatyto vaikų skaičiaus grupėse pagal </w:t>
      </w:r>
      <w:r>
        <w:rPr>
          <w:rFonts w:ascii="Times New Roman" w:hAnsi="Times New Roman"/>
          <w:color w:val="101010"/>
          <w:szCs w:val="24"/>
          <w:lang w:val="lt-LT"/>
        </w:rPr>
        <w:t>Lietuvos Respublikos sveikatos apsaugos ministro 2016 m. sausio 26 d. įsakymu Nr. V-93, patvirtintą Lietuvos higienos normą HN 75:2016 „</w:t>
      </w:r>
      <w:r>
        <w:rPr>
          <w:bCs/>
          <w:color w:val="000000"/>
          <w:lang w:val="lt-LT"/>
        </w:rPr>
        <w:t>Įstaiga, vykdanti ikimokyklinio ir (ar) priešmokyklinio ugdymo programą. bendrieji sveikatos saugos reikalavimai“</w:t>
      </w:r>
      <w:r>
        <w:rPr>
          <w:rFonts w:ascii="Times New Roman" w:hAnsi="Times New Roman"/>
          <w:color w:val="101010"/>
          <w:szCs w:val="24"/>
          <w:lang w:val="lt-LT"/>
        </w:rPr>
        <w:t>. Lopšelio-darželio darbuotojų, dirbančių grupėse darbo vieta gali keistis.</w:t>
      </w:r>
    </w:p>
    <w:p w:rsidR="000B18CD" w:rsidRDefault="000B18CD" w:rsidP="000B18CD">
      <w:pPr>
        <w:jc w:val="both"/>
        <w:rPr>
          <w:rFonts w:ascii="Times New Roman" w:hAnsi="Times New Roman"/>
          <w:lang w:val="lt-LT"/>
        </w:rPr>
      </w:pPr>
    </w:p>
    <w:p w:rsidR="000B18CD" w:rsidRDefault="000B18CD" w:rsidP="000B18CD">
      <w:pPr>
        <w:jc w:val="center"/>
        <w:rPr>
          <w:rFonts w:ascii="Times New Roman" w:hAnsi="Times New Roman"/>
          <w:b/>
          <w:lang w:val="lt-LT"/>
        </w:rPr>
      </w:pPr>
      <w:r>
        <w:rPr>
          <w:rFonts w:ascii="Times New Roman" w:hAnsi="Times New Roman"/>
          <w:b/>
          <w:szCs w:val="24"/>
        </w:rPr>
        <w:t>IV. DARBO SUTARTIES SUDARYMAS, KEITIMAS IR NUTRAUKIMAS</w:t>
      </w:r>
      <w:r>
        <w:rPr>
          <w:rFonts w:ascii="Times New Roman" w:hAnsi="Times New Roman"/>
          <w:b/>
          <w:lang w:val="lt-LT"/>
        </w:rPr>
        <w:t xml:space="preserve"> </w:t>
      </w:r>
    </w:p>
    <w:p w:rsidR="000B18CD" w:rsidRDefault="000B18CD" w:rsidP="000B18CD">
      <w:pPr>
        <w:rPr>
          <w:rFonts w:ascii="Times New Roman" w:hAnsi="Times New Roman"/>
          <w:b/>
          <w:lang w:val="lt-LT"/>
        </w:rPr>
      </w:pPr>
    </w:p>
    <w:p w:rsidR="000B18CD" w:rsidRDefault="000B18CD" w:rsidP="000B18CD">
      <w:pPr>
        <w:jc w:val="both"/>
        <w:rPr>
          <w:rFonts w:ascii="Times New Roman" w:hAnsi="Times New Roman"/>
          <w:lang w:val="lt-LT"/>
        </w:rPr>
      </w:pPr>
      <w:r>
        <w:rPr>
          <w:rFonts w:ascii="Times New Roman" w:hAnsi="Times New Roman"/>
          <w:lang w:val="lt-LT"/>
        </w:rPr>
        <w:tab/>
        <w:t>24. Darbuotojai į darbą priimami vadovaujantis D</w:t>
      </w:r>
      <w:r>
        <w:rPr>
          <w:szCs w:val="24"/>
          <w:lang w:val="lt-LT" w:eastAsia="lt-LT"/>
        </w:rPr>
        <w:t>arbo kodeksu</w:t>
      </w:r>
      <w:r>
        <w:rPr>
          <w:rFonts w:ascii="Times New Roman" w:hAnsi="Times New Roman"/>
          <w:lang w:val="lt-LT"/>
        </w:rPr>
        <w:t>.</w:t>
      </w:r>
    </w:p>
    <w:p w:rsidR="000B18CD" w:rsidRDefault="000B18CD" w:rsidP="000B18CD">
      <w:pPr>
        <w:jc w:val="both"/>
        <w:rPr>
          <w:rFonts w:ascii="Times New Roman" w:hAnsi="Times New Roman"/>
          <w:lang w:val="lt-LT"/>
        </w:rPr>
      </w:pPr>
      <w:r>
        <w:rPr>
          <w:rFonts w:ascii="Times New Roman" w:hAnsi="Times New Roman"/>
          <w:lang w:val="lt-LT"/>
        </w:rPr>
        <w:tab/>
        <w:t xml:space="preserve">25. Darbuotojus priima, perkelia ir atleidžia iš pareigų Lopšelio-darželio direktorius, vadovaudamasis Darbo kodeksu, Lopšelio-darželio lygių galimybių politikos įgyvendinimo ir vykdymo priežiūros aprašu, kitais darbo santykius reglamentuojančiais įstatymais ir norminiais aktais. </w:t>
      </w:r>
    </w:p>
    <w:p w:rsidR="000B18CD" w:rsidRDefault="000B18CD" w:rsidP="000B18CD">
      <w:pPr>
        <w:jc w:val="both"/>
        <w:rPr>
          <w:rFonts w:ascii="Times New Roman" w:hAnsi="Times New Roman"/>
          <w:lang w:val="lt-LT"/>
        </w:rPr>
      </w:pPr>
      <w:r>
        <w:rPr>
          <w:rFonts w:ascii="Times New Roman" w:hAnsi="Times New Roman"/>
          <w:lang w:val="lt-LT"/>
        </w:rPr>
        <w:tab/>
        <w:t xml:space="preserve">26. Direktoriaus pavaduotojai ugdymui priimami konkurso būdu, </w:t>
      </w:r>
      <w:r>
        <w:rPr>
          <w:lang w:val="lt-LT"/>
        </w:rPr>
        <w:t>kiti darbuotojai priimami atrankos būdu, įvertinus jų profesinį pasirengimą, įgūdžius bei atitikimą konkrečios pareigybės aprašyme nustatytiems reikalavimams.</w:t>
      </w:r>
    </w:p>
    <w:p w:rsidR="000B18CD" w:rsidRDefault="000B18CD" w:rsidP="000B18CD">
      <w:pPr>
        <w:jc w:val="both"/>
        <w:rPr>
          <w:lang w:val="lt-LT"/>
        </w:rPr>
      </w:pPr>
      <w:r>
        <w:rPr>
          <w:lang w:val="lt-LT"/>
        </w:rPr>
        <w:tab/>
        <w:t>27. Priėmimas į darbą įforminamas Lopšelio-darželio direktoriaus įsakymu, kuris yra pagrindas rengti darbo sutartį ir teikti ją pasirašyti darbo sutarties šalims.</w:t>
      </w:r>
    </w:p>
    <w:p w:rsidR="000B18CD" w:rsidRDefault="000B18CD" w:rsidP="000B18CD">
      <w:pPr>
        <w:jc w:val="both"/>
        <w:rPr>
          <w:lang w:val="lt-LT"/>
        </w:rPr>
      </w:pPr>
      <w:r>
        <w:rPr>
          <w:lang w:val="lt-LT"/>
        </w:rPr>
        <w:tab/>
        <w:t xml:space="preserve">28. Naujai priimtas darbuotojas, prieš jam pradedant dirbti, pasirašytinai supažindinamas su šiomis Taisyklėmis, pareigybės aprašymu, Lopšelio-darželio veiklą reglamentuojančiais dokumentais, darbuotojų saugos ir sveikatos, gaisrinės saugos reikalavimais, kuriais darbuotojas privalo vadovautis savo veikloje. </w:t>
      </w:r>
    </w:p>
    <w:p w:rsidR="000B18CD" w:rsidRDefault="000B18CD" w:rsidP="000B18CD">
      <w:pPr>
        <w:jc w:val="both"/>
        <w:rPr>
          <w:lang w:val="lt-LT"/>
        </w:rPr>
      </w:pPr>
      <w:r>
        <w:rPr>
          <w:lang w:val="lt-LT"/>
        </w:rPr>
        <w:tab/>
      </w:r>
      <w:r>
        <w:rPr>
          <w:rFonts w:ascii="Times New Roman" w:hAnsi="Times New Roman"/>
          <w:lang w:val="lt-LT"/>
        </w:rPr>
        <w:t>29. Į darbą priimti darbuotojai privalo nustatyta tvarka pasitikrinti sveikatą, pateikti higienos žinių ir pirmos pagalbos įgijimo ir atestavimo pažymėjimus ir kitus įstatymuose numatytus dokumentus.</w:t>
      </w:r>
    </w:p>
    <w:p w:rsidR="000B18CD" w:rsidRDefault="000B18CD" w:rsidP="000B18CD">
      <w:pPr>
        <w:jc w:val="both"/>
        <w:rPr>
          <w:lang w:val="lt-LT"/>
        </w:rPr>
      </w:pPr>
      <w:r>
        <w:rPr>
          <w:lang w:val="lt-LT"/>
        </w:rPr>
        <w:lastRenderedPageBreak/>
        <w:tab/>
        <w:t>30. Lopšelio-darželio direktorius turi teisę pakeisti darbo pobūdį,  sutarties sąlygas ir kt. įstatymų nustatyta tvarka. D</w:t>
      </w:r>
      <w:r>
        <w:rPr>
          <w:shd w:val="clear" w:color="auto" w:fill="FFFFFF"/>
          <w:lang w:val="lt-LT"/>
        </w:rPr>
        <w:t>arbuotojui nesutikus dirbti pakeistomis darbo sąlygomis, jis gali būti atleistas iš darbo vadovaujantis Darbo kodeksu.</w:t>
      </w:r>
    </w:p>
    <w:p w:rsidR="000B18CD" w:rsidRDefault="000B18CD" w:rsidP="000B18CD">
      <w:pPr>
        <w:jc w:val="both"/>
        <w:rPr>
          <w:lang w:val="lt-LT"/>
        </w:rPr>
      </w:pPr>
      <w:r>
        <w:rPr>
          <w:lang w:val="lt-LT"/>
        </w:rPr>
        <w:tab/>
        <w:t xml:space="preserve">31. Darbo sutartis pasibaigia ar nutraukiama </w:t>
      </w:r>
      <w:r>
        <w:rPr>
          <w:shd w:val="clear" w:color="auto" w:fill="FFFFFF"/>
          <w:lang w:val="lt-LT"/>
        </w:rPr>
        <w:t>pagal Darbo kodeksą.</w:t>
      </w:r>
    </w:p>
    <w:p w:rsidR="000B18CD" w:rsidRDefault="000B18CD" w:rsidP="000B18CD">
      <w:pPr>
        <w:jc w:val="both"/>
        <w:rPr>
          <w:lang w:val="lt-LT"/>
        </w:rPr>
      </w:pPr>
      <w:r>
        <w:rPr>
          <w:lang w:val="lt-LT"/>
        </w:rPr>
        <w:tab/>
        <w:t>32. Darbuotojas, norintis nutraukti darbo sutartį, pateikia prašymą direktoriui pagal Darbo kodekse nustatytus terminus. Darbuotojo atleidimas iš darbo įforminamas direktoriaus įsakymu</w:t>
      </w:r>
      <w:r>
        <w:rPr>
          <w:lang w:val="lt-LT"/>
        </w:rPr>
        <w:br/>
      </w:r>
      <w:r>
        <w:rPr>
          <w:lang w:val="lt-LT"/>
        </w:rPr>
        <w:tab/>
        <w:t xml:space="preserve">33. Atleidžiamas darbuotojas paskutinę darbo dieną privalo: </w:t>
      </w:r>
    </w:p>
    <w:p w:rsidR="000B18CD" w:rsidRDefault="000B18CD" w:rsidP="000B18CD">
      <w:pPr>
        <w:jc w:val="both"/>
        <w:rPr>
          <w:lang w:val="lt-LT"/>
        </w:rPr>
      </w:pPr>
      <w:r>
        <w:rPr>
          <w:lang w:val="lt-LT"/>
        </w:rPr>
        <w:tab/>
        <w:t>33.1. grąžinti darbo priemones ir turtą;</w:t>
      </w:r>
    </w:p>
    <w:p w:rsidR="000B18CD" w:rsidRDefault="000B18CD" w:rsidP="000B18CD">
      <w:pPr>
        <w:jc w:val="both"/>
        <w:rPr>
          <w:lang w:val="lt-LT"/>
        </w:rPr>
      </w:pPr>
      <w:r>
        <w:rPr>
          <w:lang w:val="lt-LT"/>
        </w:rPr>
        <w:tab/>
        <w:t>33.2. perduoti dokumentaciją popierinėje ir/arba elektroninėje laikmenoje tiesioginiam vadovui.</w:t>
      </w:r>
    </w:p>
    <w:p w:rsidR="000B18CD" w:rsidRDefault="000B18CD" w:rsidP="000B18CD">
      <w:pPr>
        <w:ind w:firstLine="720"/>
      </w:pPr>
    </w:p>
    <w:p w:rsidR="000B18CD" w:rsidRDefault="000B18CD" w:rsidP="000B18CD">
      <w:pPr>
        <w:ind w:left="1085" w:right="796"/>
        <w:jc w:val="center"/>
        <w:rPr>
          <w:b/>
          <w:bCs/>
        </w:rPr>
      </w:pPr>
      <w:r>
        <w:rPr>
          <w:b/>
          <w:bCs/>
        </w:rPr>
        <w:t xml:space="preserve">V. DARBO APMOKĖJIMAS </w:t>
      </w:r>
    </w:p>
    <w:p w:rsidR="000B18CD" w:rsidRDefault="000B18CD" w:rsidP="000B18CD">
      <w:pPr>
        <w:ind w:left="1085" w:right="796"/>
        <w:jc w:val="center"/>
        <w:rPr>
          <w:b/>
          <w:bCs/>
        </w:rPr>
      </w:pPr>
    </w:p>
    <w:p w:rsidR="000B18CD" w:rsidRDefault="000B18CD" w:rsidP="000B18CD">
      <w:pPr>
        <w:ind w:left="-57" w:right="57" w:firstLine="57"/>
        <w:jc w:val="both"/>
        <w:rPr>
          <w:lang w:val="lt-LT"/>
        </w:rPr>
      </w:pPr>
      <w:r>
        <w:rPr>
          <w:rFonts w:ascii="Times New Roman" w:hAnsi="Times New Roman"/>
          <w:bCs/>
          <w:lang w:val="lt-LT"/>
        </w:rPr>
        <w:tab/>
        <w:t>34. Lopšelio-darželio darbuotojų darbo užmokestis apskaičiuojamas vadovaujantis 2017 m. sausio 17 d. Lietuvos Respublikos valstybės ir savivaldybių įstaigų darbuotojų darbo apmokėjimo įstatymu Nr. XIII-198, Lopšelio-darželio darbo apmokėjimo tvarkos aprašu, patvirtintu Skuodo vaikų lopšelio-darželio direktoriaus 2018 m. sausio 18 d. įsakymu Nr. VI-8 ir Lopšelio-darželio darbuotojų veiklos vertinimo tvarkos aprašu, patvirtintu Skuodo vaikų lopšelio-darželio direktoriaus 2017 m. gruodžio 29 d. įsakymu Nr. V1-112.</w:t>
      </w:r>
    </w:p>
    <w:p w:rsidR="000B18CD" w:rsidRDefault="000B18CD" w:rsidP="000B18CD">
      <w:pPr>
        <w:jc w:val="both"/>
        <w:rPr>
          <w:lang w:val="lt-LT"/>
        </w:rPr>
      </w:pPr>
      <w:r>
        <w:rPr>
          <w:lang w:val="lt-LT"/>
        </w:rPr>
        <w:tab/>
        <w:t xml:space="preserve">35. Darbo užmokestis Lopšelio-darželio darbuotojams mokamas teisės aktų nustatyta tvarka du kartus per mėnesį, ne vėliau nei iki kito mėnesio 10 d. – atlyginimas, iki einamojo mėnesio 20 d.  – avansas, o jei šios dienos yra ne darbo ar šventės dienos – ne vėliau nei pirmą po šios dienos einančią darbo dieną. Darbuotojo rašytiniu prašymu darbo užmokestis gali būti mokamas vieną kartą per mėnesį. </w:t>
      </w:r>
    </w:p>
    <w:p w:rsidR="000B18CD" w:rsidRDefault="000B18CD" w:rsidP="000B18CD">
      <w:pPr>
        <w:jc w:val="both"/>
        <w:rPr>
          <w:lang w:val="lt-LT"/>
        </w:rPr>
      </w:pPr>
      <w:r>
        <w:rPr>
          <w:lang w:val="lt-LT"/>
        </w:rPr>
        <w:tab/>
        <w:t xml:space="preserve">36. Darbuotoją atleidžiant iš darbo, visas jam priklausantis darbo užmokestis ir kompensacija už nepanaudotas atostogas išmokama paskutinę jo darbo dieną arba šalių susitarimu kitaip. </w:t>
      </w:r>
    </w:p>
    <w:p w:rsidR="000B18CD" w:rsidRDefault="000B18CD" w:rsidP="000B18CD">
      <w:pPr>
        <w:ind w:firstLine="652"/>
        <w:jc w:val="both"/>
        <w:rPr>
          <w:lang w:val="lt-LT"/>
        </w:rPr>
      </w:pPr>
      <w:r>
        <w:rPr>
          <w:lang w:val="lt-LT"/>
        </w:rPr>
        <w:t xml:space="preserve">37. </w:t>
      </w:r>
      <w:r>
        <w:rPr>
          <w:rFonts w:ascii="Times New Roman" w:hAnsi="Times New Roman"/>
          <w:bCs/>
          <w:lang w:val="lt-LT"/>
        </w:rPr>
        <w:t>Darbuotojui į asmeninį elektroninį paštą, kartą per mėnesį, pateikiamas atsiskaitymo lapelis.</w:t>
      </w:r>
      <w:r>
        <w:rPr>
          <w:rFonts w:ascii="Times New Roman" w:hAnsi="Times New Roman"/>
          <w:bCs/>
          <w:lang w:val="lt-LT"/>
        </w:rPr>
        <w:br/>
      </w:r>
    </w:p>
    <w:p w:rsidR="000B18CD" w:rsidRDefault="000B18CD" w:rsidP="000B18CD">
      <w:pPr>
        <w:pStyle w:val="Antrat1"/>
        <w:ind w:firstLine="0"/>
        <w:rPr>
          <w:rFonts w:ascii="Times New Roman" w:hAnsi="Times New Roman"/>
          <w:szCs w:val="24"/>
        </w:rPr>
      </w:pPr>
      <w:r>
        <w:rPr>
          <w:rFonts w:ascii="Times New Roman" w:hAnsi="Times New Roman"/>
          <w:szCs w:val="24"/>
        </w:rPr>
        <w:t>VI. DARBUOTOJŲ TEISĖS IR PAREIGOS</w:t>
      </w:r>
    </w:p>
    <w:p w:rsidR="000B18CD" w:rsidRDefault="000B18CD" w:rsidP="000B18CD">
      <w:pPr>
        <w:ind w:left="11" w:hanging="11"/>
        <w:rPr>
          <w:rFonts w:ascii="Times New Roman" w:hAnsi="Times New Roman"/>
        </w:rPr>
      </w:pPr>
    </w:p>
    <w:p w:rsidR="000B18CD" w:rsidRDefault="000B18CD" w:rsidP="000B18CD">
      <w:pPr>
        <w:jc w:val="both"/>
        <w:rPr>
          <w:rFonts w:ascii="Times New Roman" w:hAnsi="Times New Roman"/>
          <w:lang w:val="lt-LT"/>
        </w:rPr>
      </w:pPr>
      <w:r>
        <w:rPr>
          <w:rFonts w:ascii="Times New Roman" w:hAnsi="Times New Roman"/>
          <w:lang w:val="lt-LT"/>
        </w:rPr>
        <w:tab/>
        <w:t>38. Darbuotojas turi teisę:</w:t>
      </w:r>
    </w:p>
    <w:p w:rsidR="000B18CD" w:rsidRDefault="000B18CD" w:rsidP="000B18CD">
      <w:pPr>
        <w:jc w:val="both"/>
        <w:rPr>
          <w:rFonts w:ascii="Times New Roman" w:hAnsi="Times New Roman"/>
          <w:lang w:val="lt-LT"/>
        </w:rPr>
      </w:pPr>
      <w:r>
        <w:rPr>
          <w:rFonts w:ascii="Times New Roman" w:hAnsi="Times New Roman"/>
          <w:lang w:val="lt-LT"/>
        </w:rPr>
        <w:tab/>
        <w:t>38.1. gauti darbo užmokestį už atliktą darbą;</w:t>
      </w:r>
    </w:p>
    <w:p w:rsidR="000B18CD" w:rsidRDefault="000B18CD" w:rsidP="000B18CD">
      <w:pPr>
        <w:jc w:val="both"/>
        <w:rPr>
          <w:rFonts w:ascii="Times New Roman" w:hAnsi="Times New Roman"/>
          <w:lang w:val="lt-LT"/>
        </w:rPr>
      </w:pPr>
      <w:r>
        <w:rPr>
          <w:rFonts w:ascii="Times New Roman" w:hAnsi="Times New Roman"/>
          <w:lang w:val="lt-LT"/>
        </w:rPr>
        <w:tab/>
        <w:t>38.2. tobulinti profesines žinias, įgūdžius ir kvalifikaciją;</w:t>
      </w:r>
    </w:p>
    <w:p w:rsidR="000B18CD" w:rsidRDefault="000B18CD" w:rsidP="000B18CD">
      <w:pPr>
        <w:jc w:val="both"/>
        <w:rPr>
          <w:rFonts w:ascii="Times New Roman" w:hAnsi="Times New Roman"/>
          <w:lang w:val="lt-LT"/>
        </w:rPr>
      </w:pPr>
      <w:r>
        <w:rPr>
          <w:rFonts w:ascii="Times New Roman" w:hAnsi="Times New Roman"/>
          <w:lang w:val="lt-LT"/>
        </w:rPr>
        <w:tab/>
        <w:t>38.3. naudotis socialinėmis garantijomis, kasmetinėmis, tikslinėmis, pailgintomis bei papildomomis atostogomis teisės aktų nustatyta tvarka.</w:t>
      </w:r>
    </w:p>
    <w:p w:rsidR="000B18CD" w:rsidRDefault="000B18CD" w:rsidP="000B18CD">
      <w:pPr>
        <w:jc w:val="both"/>
        <w:rPr>
          <w:rFonts w:ascii="Times New Roman" w:hAnsi="Times New Roman"/>
          <w:lang w:val="lt-LT"/>
        </w:rPr>
      </w:pPr>
      <w:r>
        <w:rPr>
          <w:rFonts w:ascii="Times New Roman" w:hAnsi="Times New Roman"/>
          <w:lang w:val="lt-LT"/>
        </w:rPr>
        <w:tab/>
        <w:t>38.4. gauti visą darbui reikalingą informaciją;</w:t>
      </w:r>
    </w:p>
    <w:p w:rsidR="000B18CD" w:rsidRDefault="000B18CD" w:rsidP="000B18CD">
      <w:pPr>
        <w:jc w:val="both"/>
        <w:rPr>
          <w:rFonts w:ascii="Times New Roman" w:hAnsi="Times New Roman"/>
          <w:lang w:val="lt-LT"/>
        </w:rPr>
      </w:pPr>
      <w:r>
        <w:rPr>
          <w:rFonts w:ascii="Times New Roman" w:hAnsi="Times New Roman"/>
          <w:lang w:val="lt-LT"/>
        </w:rPr>
        <w:tab/>
        <w:t>38.5. atsisakyti dirbti, jeigu yra pavojus darbuotojo saugai ir sveikatai, taip pat dirbti tuos darbus, kuriuos saugiai atlikti darbuotojas nėra apmokytas arba neaprūpintas reikiamomis asmeninės apsaugos priemonėmis;</w:t>
      </w:r>
    </w:p>
    <w:p w:rsidR="000B18CD" w:rsidRDefault="000B18CD" w:rsidP="000B18CD">
      <w:pPr>
        <w:jc w:val="both"/>
        <w:rPr>
          <w:rFonts w:ascii="Times New Roman" w:hAnsi="Times New Roman"/>
          <w:lang w:val="lt-LT"/>
        </w:rPr>
      </w:pPr>
      <w:r>
        <w:rPr>
          <w:rFonts w:ascii="Times New Roman" w:hAnsi="Times New Roman"/>
          <w:lang w:val="lt-LT"/>
        </w:rPr>
        <w:tab/>
        <w:t>38.6. naudotis kitomis darbuotojų teisėmis, numatytomis Lietuvos Respublikos teisės aktuose.</w:t>
      </w:r>
    </w:p>
    <w:p w:rsidR="000B18CD" w:rsidRDefault="000B18CD" w:rsidP="000B18CD">
      <w:pPr>
        <w:jc w:val="both"/>
        <w:rPr>
          <w:rFonts w:ascii="Times New Roman" w:hAnsi="Times New Roman"/>
          <w:lang w:val="lt-LT"/>
        </w:rPr>
      </w:pPr>
      <w:r>
        <w:rPr>
          <w:rFonts w:ascii="Times New Roman" w:hAnsi="Times New Roman"/>
          <w:lang w:val="lt-LT"/>
        </w:rPr>
        <w:tab/>
        <w:t>39. Darbuotojas privalo:</w:t>
      </w:r>
    </w:p>
    <w:p w:rsidR="000B18CD" w:rsidRDefault="000B18CD" w:rsidP="000B18CD">
      <w:pPr>
        <w:jc w:val="both"/>
        <w:rPr>
          <w:rFonts w:ascii="Times New Roman" w:hAnsi="Times New Roman"/>
          <w:lang w:val="lt-LT"/>
        </w:rPr>
      </w:pPr>
      <w:r>
        <w:rPr>
          <w:rFonts w:ascii="Times New Roman" w:hAnsi="Times New Roman"/>
          <w:lang w:val="lt-LT"/>
        </w:rPr>
        <w:tab/>
        <w:t>39.1. dirbti dorai ir sąžiningai;</w:t>
      </w:r>
    </w:p>
    <w:p w:rsidR="000B18CD" w:rsidRDefault="000B18CD" w:rsidP="000B18CD">
      <w:pPr>
        <w:jc w:val="both"/>
        <w:rPr>
          <w:rFonts w:ascii="Times New Roman" w:hAnsi="Times New Roman"/>
          <w:lang w:val="lt-LT"/>
        </w:rPr>
      </w:pPr>
      <w:r>
        <w:rPr>
          <w:rFonts w:ascii="Times New Roman" w:hAnsi="Times New Roman"/>
          <w:lang w:val="lt-LT"/>
        </w:rPr>
        <w:tab/>
        <w:t>39.2. laikytis darbo ir poilsio režimo, darbo drausmės;</w:t>
      </w:r>
    </w:p>
    <w:p w:rsidR="000B18CD" w:rsidRDefault="000B18CD" w:rsidP="000B18CD">
      <w:pPr>
        <w:jc w:val="both"/>
        <w:rPr>
          <w:rFonts w:ascii="Times New Roman" w:hAnsi="Times New Roman"/>
          <w:lang w:val="lt-LT"/>
        </w:rPr>
      </w:pPr>
      <w:r>
        <w:rPr>
          <w:rFonts w:ascii="Times New Roman" w:hAnsi="Times New Roman"/>
          <w:lang w:val="lt-LT"/>
        </w:rPr>
        <w:tab/>
        <w:t>39.3. laiku ir atsakingai vykdyti teisėtus Lopšelio-darželio direktoriaus ar tiesioginio vadovo nurodymus;</w:t>
      </w:r>
    </w:p>
    <w:p w:rsidR="000B18CD" w:rsidRDefault="000B18CD" w:rsidP="000B18CD">
      <w:pPr>
        <w:jc w:val="both"/>
        <w:rPr>
          <w:rFonts w:ascii="Times New Roman" w:hAnsi="Times New Roman"/>
          <w:lang w:val="lt-LT"/>
        </w:rPr>
      </w:pPr>
      <w:r>
        <w:rPr>
          <w:rFonts w:ascii="Times New Roman" w:hAnsi="Times New Roman"/>
          <w:lang w:val="lt-LT"/>
        </w:rPr>
        <w:tab/>
        <w:t>39.4. griežtai laikytis darbuotojų saugos ir sveikatos bei gaisrinės saugos reikalavimų bei instrukcijų ir tikrintis sveikatą teisės aktų nustatyta tvarka;</w:t>
      </w:r>
    </w:p>
    <w:p w:rsidR="000B18CD" w:rsidRDefault="000B18CD" w:rsidP="000B18CD">
      <w:pPr>
        <w:jc w:val="both"/>
        <w:rPr>
          <w:rFonts w:ascii="Times New Roman" w:hAnsi="Times New Roman"/>
          <w:color w:val="FF0000"/>
          <w:lang w:val="lt-LT"/>
        </w:rPr>
      </w:pPr>
      <w:r>
        <w:rPr>
          <w:rFonts w:ascii="Times New Roman" w:hAnsi="Times New Roman"/>
          <w:lang w:val="lt-LT"/>
        </w:rPr>
        <w:tab/>
        <w:t>39.5. saugoti Lopšelio- darželio materialųjį turtą ir intelektinę nuosavybę;</w:t>
      </w:r>
      <w:r>
        <w:rPr>
          <w:rFonts w:ascii="Times New Roman" w:hAnsi="Times New Roman"/>
          <w:color w:val="FF0000"/>
          <w:lang w:val="lt-LT"/>
        </w:rPr>
        <w:t xml:space="preserve"> </w:t>
      </w:r>
    </w:p>
    <w:p w:rsidR="000B18CD" w:rsidRDefault="000B18CD" w:rsidP="000B18CD">
      <w:pPr>
        <w:jc w:val="both"/>
        <w:rPr>
          <w:rFonts w:ascii="Times New Roman" w:hAnsi="Times New Roman"/>
          <w:lang w:val="lt-LT"/>
        </w:rPr>
      </w:pPr>
      <w:r>
        <w:rPr>
          <w:rFonts w:ascii="Times New Roman" w:hAnsi="Times New Roman"/>
          <w:lang w:val="lt-LT"/>
        </w:rPr>
        <w:lastRenderedPageBreak/>
        <w:tab/>
        <w:t xml:space="preserve">39.6. nenaudoti Lopšelio-darželio turto jokiai kitai veiklai, išskyrus darbo funkcijų vykdymui; </w:t>
      </w:r>
    </w:p>
    <w:p w:rsidR="000B18CD" w:rsidRDefault="000B18CD" w:rsidP="000B18CD">
      <w:pPr>
        <w:jc w:val="both"/>
        <w:rPr>
          <w:rFonts w:ascii="Times New Roman" w:hAnsi="Times New Roman"/>
          <w:lang w:val="lt-LT"/>
        </w:rPr>
      </w:pPr>
      <w:r>
        <w:rPr>
          <w:rFonts w:ascii="Times New Roman" w:hAnsi="Times New Roman"/>
          <w:lang w:val="lt-LT"/>
        </w:rPr>
        <w:tab/>
        <w:t xml:space="preserve">39.7. išeidamas iš darbo vietos ar kitos patalpos, kai joje nelieka kitų asmenų, išjungti apšvietimą, kompiuterius ir kitus įrenginius, uždaryti langus, užrakinti duris; </w:t>
      </w:r>
    </w:p>
    <w:p w:rsidR="000B18CD" w:rsidRDefault="000B18CD" w:rsidP="000B18CD">
      <w:pPr>
        <w:jc w:val="both"/>
        <w:rPr>
          <w:rFonts w:ascii="Times New Roman" w:hAnsi="Times New Roman"/>
          <w:lang w:val="lt-LT"/>
        </w:rPr>
      </w:pPr>
      <w:r>
        <w:rPr>
          <w:rFonts w:ascii="Times New Roman" w:hAnsi="Times New Roman"/>
          <w:lang w:val="lt-LT"/>
        </w:rPr>
        <w:tab/>
        <w:t>39.8. darbui naudoti tik Lopšelio-darželio suteiktą elektroninį paštą ir jį tikrinti kiekvieną darbo dieną;</w:t>
      </w:r>
    </w:p>
    <w:p w:rsidR="000B18CD" w:rsidRDefault="000B18CD" w:rsidP="000B18CD">
      <w:pPr>
        <w:jc w:val="both"/>
        <w:rPr>
          <w:rFonts w:ascii="Times New Roman" w:hAnsi="Times New Roman"/>
          <w:lang w:val="lt-LT"/>
        </w:rPr>
      </w:pPr>
      <w:r>
        <w:rPr>
          <w:rFonts w:ascii="Times New Roman" w:hAnsi="Times New Roman"/>
          <w:lang w:val="lt-LT"/>
        </w:rPr>
        <w:tab/>
        <w:t>39.9. informuoti apie įvykusius pasikeitimus: gyvenamosios vietos (adreso), telefono numerio, paso/asmens kortelės, susituokus, gimus vaikui bei apie kitus juridinius faktus, turinčius įtakos darbuotojo darbui, pareigoms ir statusui;</w:t>
      </w:r>
    </w:p>
    <w:p w:rsidR="000B18CD" w:rsidRDefault="000B18CD" w:rsidP="000B18CD">
      <w:pPr>
        <w:jc w:val="both"/>
        <w:rPr>
          <w:rFonts w:ascii="Times New Roman" w:hAnsi="Times New Roman"/>
          <w:lang w:val="lt-LT"/>
        </w:rPr>
      </w:pPr>
      <w:r>
        <w:rPr>
          <w:rFonts w:ascii="Times New Roman" w:hAnsi="Times New Roman"/>
          <w:lang w:val="lt-LT"/>
        </w:rPr>
        <w:tab/>
        <w:t xml:space="preserve">39.10. apie savo laikiną nedarbingumą (jo laikotarpio pratęsimą), įvykusį nelaimingą atsitikimą darbe, pakeliui į darbą arba iš darbo, nedelsiant praneša Lopšelio-darželio direktoriui ar savo tiesioginiam vadovui. </w:t>
      </w:r>
    </w:p>
    <w:p w:rsidR="000B18CD" w:rsidRDefault="000B18CD" w:rsidP="000B18CD">
      <w:pPr>
        <w:jc w:val="both"/>
        <w:rPr>
          <w:rFonts w:ascii="Times New Roman" w:hAnsi="Times New Roman"/>
          <w:lang w:val="lt-LT"/>
        </w:rPr>
      </w:pPr>
      <w:r>
        <w:rPr>
          <w:rFonts w:ascii="Times New Roman" w:hAnsi="Times New Roman"/>
          <w:lang w:val="lt-LT"/>
        </w:rPr>
        <w:tab/>
        <w:t>39.11. darbo vietoje būti ne apsvaigusiam nuo alkoholio, narkotinių, psichotropinių ar toksinių medžiagų;</w:t>
      </w:r>
    </w:p>
    <w:p w:rsidR="000B18CD" w:rsidRDefault="000B18CD" w:rsidP="000B18CD">
      <w:pPr>
        <w:jc w:val="both"/>
        <w:rPr>
          <w:rFonts w:ascii="Times New Roman" w:hAnsi="Times New Roman"/>
          <w:b/>
          <w:bCs/>
        </w:rPr>
      </w:pPr>
    </w:p>
    <w:p w:rsidR="000B18CD" w:rsidRDefault="000B18CD" w:rsidP="000B18CD">
      <w:pPr>
        <w:jc w:val="center"/>
        <w:rPr>
          <w:rFonts w:ascii="Times New Roman" w:hAnsi="Times New Roman"/>
          <w:b/>
          <w:bCs/>
        </w:rPr>
      </w:pPr>
      <w:r>
        <w:rPr>
          <w:rFonts w:ascii="Times New Roman" w:hAnsi="Times New Roman"/>
          <w:b/>
          <w:bCs/>
        </w:rPr>
        <w:t>VII. MATERIALINĖ ATSAKOMYBĖ</w:t>
      </w:r>
    </w:p>
    <w:p w:rsidR="000B18CD" w:rsidRDefault="000B18CD" w:rsidP="000B18CD">
      <w:pPr>
        <w:jc w:val="both"/>
        <w:rPr>
          <w:rFonts w:ascii="Times New Roman" w:hAnsi="Times New Roman"/>
          <w:lang w:val="lt-LT"/>
        </w:rPr>
      </w:pPr>
    </w:p>
    <w:p w:rsidR="000B18CD" w:rsidRDefault="000B18CD" w:rsidP="000B18CD">
      <w:pPr>
        <w:jc w:val="both"/>
        <w:rPr>
          <w:rFonts w:ascii="Times New Roman" w:hAnsi="Times New Roman"/>
          <w:lang w:val="lt-LT"/>
        </w:rPr>
      </w:pPr>
      <w:r>
        <w:rPr>
          <w:rFonts w:ascii="Times New Roman" w:hAnsi="Times New Roman"/>
          <w:lang w:val="lt-LT"/>
        </w:rPr>
        <w:tab/>
        <w:t>40. Darbuotojų drausminę atsakomybę reglamentuoja Darbo kodeksas, kiti norminiai teisės aktai ir šios Taisyklės.</w:t>
      </w:r>
    </w:p>
    <w:p w:rsidR="000B18CD" w:rsidRDefault="000B18CD" w:rsidP="000B18CD">
      <w:pPr>
        <w:jc w:val="both"/>
        <w:rPr>
          <w:rFonts w:ascii="Times New Roman" w:hAnsi="Times New Roman"/>
          <w:b/>
          <w:bCs/>
          <w:lang w:val="lt-LT"/>
        </w:rPr>
      </w:pPr>
      <w:r>
        <w:rPr>
          <w:rFonts w:ascii="Times New Roman" w:hAnsi="Times New Roman"/>
          <w:lang w:val="lt-LT"/>
        </w:rPr>
        <w:tab/>
        <w:t>41. Darbuotojai privalo racionaliai ir taupiai naudoti darbo priemones, suteiktą tarnybinį transportą, elektros energiją, vandenį, šilumą it kt. materialinius Lopšelio-darželio išteklius.</w:t>
      </w:r>
    </w:p>
    <w:p w:rsidR="000B18CD" w:rsidRDefault="000B18CD" w:rsidP="000B18CD">
      <w:pPr>
        <w:jc w:val="both"/>
        <w:rPr>
          <w:rFonts w:ascii="Times New Roman" w:hAnsi="Times New Roman"/>
          <w:lang w:val="lt-LT"/>
        </w:rPr>
      </w:pPr>
      <w:r>
        <w:rPr>
          <w:rFonts w:ascii="Times New Roman" w:hAnsi="Times New Roman"/>
          <w:lang w:val="lt-LT"/>
        </w:rPr>
        <w:tab/>
        <w:t>42. Darbuotojas privalo atlyginti visą padarytą turtinę žalą, neviršijant jo 3 mėnesių vidutinio darbo užmokesčio (toliau – VDU). Tuo atveju, kai turtinė žala padaryta dėl darbuotojo didelio neatsargumo, žalos atlyginimo dydis negali viršyti darbuotojo 6 mėnesių VDU.</w:t>
      </w:r>
    </w:p>
    <w:p w:rsidR="000B18CD" w:rsidRDefault="000B18CD" w:rsidP="000B18CD">
      <w:pPr>
        <w:jc w:val="both"/>
        <w:rPr>
          <w:rFonts w:ascii="Times New Roman" w:hAnsi="Times New Roman"/>
          <w:lang w:val="lt-LT"/>
        </w:rPr>
      </w:pPr>
      <w:r>
        <w:rPr>
          <w:rFonts w:ascii="Times New Roman" w:hAnsi="Times New Roman"/>
          <w:lang w:val="lt-LT"/>
        </w:rPr>
        <w:tab/>
        <w:t>43. Darbuotojas privalo atlyginti visą žalą šiais atvejais:</w:t>
      </w:r>
    </w:p>
    <w:p w:rsidR="000B18CD" w:rsidRDefault="000B18CD" w:rsidP="000B18CD">
      <w:pPr>
        <w:jc w:val="both"/>
        <w:rPr>
          <w:rFonts w:ascii="Times New Roman" w:hAnsi="Times New Roman"/>
          <w:lang w:val="lt-LT"/>
        </w:rPr>
      </w:pPr>
      <w:r>
        <w:rPr>
          <w:rFonts w:ascii="Times New Roman" w:hAnsi="Times New Roman"/>
          <w:lang w:val="lt-LT"/>
        </w:rPr>
        <w:tab/>
        <w:t>43.1. žala padaryta tyčia;</w:t>
      </w:r>
    </w:p>
    <w:p w:rsidR="000B18CD" w:rsidRDefault="000B18CD" w:rsidP="000B18CD">
      <w:pPr>
        <w:jc w:val="both"/>
        <w:rPr>
          <w:rFonts w:ascii="Times New Roman" w:hAnsi="Times New Roman"/>
          <w:lang w:val="lt-LT"/>
        </w:rPr>
      </w:pPr>
      <w:r>
        <w:rPr>
          <w:rFonts w:ascii="Times New Roman" w:hAnsi="Times New Roman"/>
          <w:lang w:val="lt-LT"/>
        </w:rPr>
        <w:tab/>
        <w:t>43.2. žala padaryta jo veikla, turinčia nusikaltimo požymių;</w:t>
      </w:r>
    </w:p>
    <w:p w:rsidR="000B18CD" w:rsidRDefault="000B18CD" w:rsidP="000B18CD">
      <w:pPr>
        <w:jc w:val="both"/>
        <w:rPr>
          <w:rFonts w:ascii="Times New Roman" w:hAnsi="Times New Roman"/>
          <w:lang w:val="lt-LT"/>
        </w:rPr>
      </w:pPr>
      <w:r>
        <w:rPr>
          <w:rFonts w:ascii="Times New Roman" w:hAnsi="Times New Roman"/>
          <w:lang w:val="lt-LT"/>
        </w:rPr>
        <w:tab/>
        <w:t>43.3. žala padaryta darbuotojo, apsvaigusio nuo alkoholio, narkotinių, psichotropinių ar toksinių medžiagų;</w:t>
      </w:r>
    </w:p>
    <w:p w:rsidR="000B18CD" w:rsidRDefault="000B18CD" w:rsidP="000B18CD">
      <w:pPr>
        <w:jc w:val="both"/>
        <w:rPr>
          <w:rFonts w:ascii="Times New Roman" w:hAnsi="Times New Roman"/>
          <w:lang w:val="lt-LT"/>
        </w:rPr>
      </w:pPr>
      <w:r>
        <w:rPr>
          <w:rFonts w:ascii="Times New Roman" w:hAnsi="Times New Roman"/>
          <w:lang w:val="lt-LT"/>
        </w:rPr>
        <w:tab/>
        <w:t>43.4. žala padaryta pažeidus pareigą saugoti konfidencialią informaciją.</w:t>
      </w:r>
    </w:p>
    <w:p w:rsidR="000B18CD" w:rsidRDefault="000B18CD" w:rsidP="000B18CD">
      <w:pPr>
        <w:jc w:val="both"/>
        <w:rPr>
          <w:rFonts w:ascii="Times New Roman" w:hAnsi="Times New Roman"/>
          <w:lang w:val="lt-LT"/>
        </w:rPr>
      </w:pPr>
      <w:r>
        <w:rPr>
          <w:rFonts w:ascii="Times New Roman" w:hAnsi="Times New Roman"/>
          <w:lang w:val="lt-LT"/>
        </w:rPr>
        <w:tab/>
        <w:t>44. Išskaitos iš darbo užmokesčio gali būti daromos tik Darbo kodekso ar kitų įstatymų nustatytais atvejais.</w:t>
      </w:r>
    </w:p>
    <w:p w:rsidR="000B18CD" w:rsidRDefault="000B18CD" w:rsidP="000B18CD">
      <w:pPr>
        <w:spacing w:line="256" w:lineRule="auto"/>
        <w:jc w:val="both"/>
        <w:rPr>
          <w:b/>
          <w:bCs/>
          <w:lang w:val="lt-LT"/>
        </w:rPr>
      </w:pPr>
    </w:p>
    <w:p w:rsidR="000B18CD" w:rsidRDefault="000B18CD" w:rsidP="000B18CD">
      <w:pPr>
        <w:spacing w:line="256" w:lineRule="auto"/>
        <w:jc w:val="center"/>
      </w:pPr>
      <w:r>
        <w:rPr>
          <w:b/>
          <w:bCs/>
        </w:rPr>
        <w:t>VIII. DARBUOTOJŲ SKATINIMAS IR DRAUSMINIMAS</w:t>
      </w:r>
    </w:p>
    <w:p w:rsidR="000B18CD" w:rsidRDefault="000B18CD" w:rsidP="000B18CD">
      <w:pPr>
        <w:ind w:left="11" w:hanging="11"/>
        <w:jc w:val="both"/>
      </w:pPr>
    </w:p>
    <w:p w:rsidR="000B18CD" w:rsidRDefault="000B18CD" w:rsidP="000B18CD">
      <w:pPr>
        <w:jc w:val="both"/>
        <w:rPr>
          <w:rFonts w:ascii="Times New Roman" w:hAnsi="Times New Roman"/>
          <w:lang w:val="lt-LT"/>
        </w:rPr>
      </w:pPr>
      <w:r>
        <w:rPr>
          <w:lang w:val="lt-LT"/>
        </w:rPr>
        <w:tab/>
        <w:t>45</w:t>
      </w:r>
      <w:r>
        <w:rPr>
          <w:rFonts w:ascii="Times New Roman" w:hAnsi="Times New Roman"/>
          <w:lang w:val="lt-LT"/>
        </w:rPr>
        <w:t xml:space="preserve">. Už labai gerai atliktą darbą, pareigų vykdymą, Lopšelio-darželio darbuotojai gali būti skatinami: </w:t>
      </w:r>
    </w:p>
    <w:p w:rsidR="000B18CD" w:rsidRDefault="000B18CD" w:rsidP="000B18CD">
      <w:pPr>
        <w:jc w:val="both"/>
        <w:rPr>
          <w:rFonts w:ascii="Times New Roman" w:hAnsi="Times New Roman"/>
          <w:lang w:val="lt-LT"/>
        </w:rPr>
      </w:pPr>
      <w:r>
        <w:rPr>
          <w:rFonts w:ascii="Times New Roman" w:hAnsi="Times New Roman"/>
          <w:lang w:val="lt-LT"/>
        </w:rPr>
        <w:tab/>
        <w:t>45.1. asmeninėmis dovanomis (esant finansinėms galimybėms);</w:t>
      </w:r>
    </w:p>
    <w:p w:rsidR="000B18CD" w:rsidRDefault="000B18CD" w:rsidP="000B18CD">
      <w:pPr>
        <w:jc w:val="both"/>
        <w:rPr>
          <w:rFonts w:ascii="Times New Roman" w:hAnsi="Times New Roman"/>
          <w:lang w:val="lt-LT"/>
        </w:rPr>
      </w:pPr>
      <w:r>
        <w:rPr>
          <w:rFonts w:ascii="Times New Roman" w:hAnsi="Times New Roman"/>
          <w:lang w:val="lt-LT"/>
        </w:rPr>
        <w:tab/>
        <w:t>45.2. teikiant gėles;</w:t>
      </w:r>
    </w:p>
    <w:p w:rsidR="000B18CD" w:rsidRDefault="000B18CD" w:rsidP="000B18CD">
      <w:pPr>
        <w:jc w:val="both"/>
        <w:rPr>
          <w:rFonts w:ascii="Times New Roman" w:hAnsi="Times New Roman"/>
          <w:lang w:val="lt-LT"/>
        </w:rPr>
      </w:pPr>
      <w:r>
        <w:rPr>
          <w:rFonts w:ascii="Times New Roman" w:hAnsi="Times New Roman"/>
          <w:lang w:val="lt-LT"/>
        </w:rPr>
        <w:tab/>
        <w:t>45.3. padėka žodžiu;</w:t>
      </w:r>
    </w:p>
    <w:p w:rsidR="000B18CD" w:rsidRDefault="000B18CD" w:rsidP="000B18CD">
      <w:pPr>
        <w:jc w:val="both"/>
        <w:rPr>
          <w:rFonts w:ascii="Times New Roman" w:hAnsi="Times New Roman"/>
          <w:lang w:val="lt-LT"/>
        </w:rPr>
      </w:pPr>
      <w:r>
        <w:rPr>
          <w:rFonts w:ascii="Times New Roman" w:hAnsi="Times New Roman"/>
          <w:lang w:val="lt-LT"/>
        </w:rPr>
        <w:tab/>
        <w:t>45.4. Lopšelio-darželio direktoriaus padėka raštu;</w:t>
      </w:r>
    </w:p>
    <w:p w:rsidR="000B18CD" w:rsidRDefault="000B18CD" w:rsidP="000B18CD">
      <w:pPr>
        <w:jc w:val="both"/>
        <w:rPr>
          <w:rFonts w:ascii="Times New Roman" w:hAnsi="Times New Roman"/>
          <w:lang w:val="lt-LT"/>
        </w:rPr>
      </w:pPr>
      <w:r>
        <w:rPr>
          <w:rFonts w:ascii="Times New Roman" w:hAnsi="Times New Roman"/>
          <w:lang w:val="lt-LT"/>
        </w:rPr>
        <w:tab/>
        <w:t>45.5. darbuotojo įrašymu į garbės knygą;</w:t>
      </w:r>
    </w:p>
    <w:p w:rsidR="000B18CD" w:rsidRDefault="000B18CD" w:rsidP="000B18CD">
      <w:pPr>
        <w:jc w:val="both"/>
        <w:rPr>
          <w:rFonts w:ascii="Times New Roman" w:hAnsi="Times New Roman"/>
          <w:lang w:val="lt-LT"/>
        </w:rPr>
      </w:pPr>
      <w:r>
        <w:rPr>
          <w:rFonts w:ascii="Times New Roman" w:hAnsi="Times New Roman"/>
          <w:lang w:val="lt-LT"/>
        </w:rPr>
        <w:tab/>
        <w:t>45.6. darbuotojo nuotraukos patalpinimu stende;</w:t>
      </w:r>
    </w:p>
    <w:p w:rsidR="000B18CD" w:rsidRDefault="000B18CD" w:rsidP="000B18CD">
      <w:pPr>
        <w:jc w:val="both"/>
        <w:rPr>
          <w:rFonts w:ascii="Times New Roman" w:hAnsi="Times New Roman"/>
          <w:lang w:val="lt-LT"/>
        </w:rPr>
      </w:pPr>
      <w:r>
        <w:rPr>
          <w:rFonts w:ascii="Times New Roman" w:hAnsi="Times New Roman"/>
          <w:lang w:val="lt-LT"/>
        </w:rPr>
        <w:tab/>
        <w:t xml:space="preserve">45.7. skatinant edukacine išvyka; </w:t>
      </w:r>
    </w:p>
    <w:p w:rsidR="000B18CD" w:rsidRDefault="000B18CD" w:rsidP="000B18CD">
      <w:pPr>
        <w:jc w:val="both"/>
        <w:rPr>
          <w:rFonts w:ascii="Times New Roman" w:hAnsi="Times New Roman"/>
          <w:lang w:val="lt-LT"/>
        </w:rPr>
      </w:pPr>
      <w:r>
        <w:rPr>
          <w:rFonts w:ascii="Times New Roman" w:hAnsi="Times New Roman"/>
          <w:lang w:val="lt-LT"/>
        </w:rPr>
        <w:tab/>
        <w:t>45.8. įteikiant metų auklėtojo apdovanojamą;</w:t>
      </w:r>
    </w:p>
    <w:p w:rsidR="000B18CD" w:rsidRDefault="000B18CD" w:rsidP="000B18CD">
      <w:pPr>
        <w:jc w:val="both"/>
        <w:rPr>
          <w:rFonts w:ascii="Times New Roman" w:hAnsi="Times New Roman"/>
          <w:lang w:val="lt-LT"/>
        </w:rPr>
      </w:pPr>
      <w:r>
        <w:rPr>
          <w:rFonts w:ascii="Times New Roman" w:hAnsi="Times New Roman"/>
          <w:lang w:val="lt-LT"/>
        </w:rPr>
        <w:tab/>
        <w:t>45.9. informacija, straipsniais spaudoje;</w:t>
      </w:r>
    </w:p>
    <w:p w:rsidR="000B18CD" w:rsidRDefault="000B18CD" w:rsidP="000B18CD">
      <w:pPr>
        <w:jc w:val="both"/>
        <w:rPr>
          <w:rFonts w:ascii="Times New Roman" w:hAnsi="Times New Roman"/>
          <w:lang w:val="lt-LT"/>
        </w:rPr>
      </w:pPr>
      <w:r>
        <w:rPr>
          <w:rFonts w:ascii="Times New Roman" w:hAnsi="Times New Roman"/>
          <w:lang w:val="lt-LT"/>
        </w:rPr>
        <w:tab/>
        <w:t>45.10. įrašymu į Lopšelio-darželio metų knygą, esant finansinėms galimybėms šiai knygai išleisti;</w:t>
      </w:r>
    </w:p>
    <w:p w:rsidR="000B18CD" w:rsidRDefault="000B18CD" w:rsidP="000B18CD">
      <w:pPr>
        <w:jc w:val="both"/>
        <w:rPr>
          <w:rFonts w:ascii="Times New Roman" w:hAnsi="Times New Roman"/>
          <w:lang w:val="lt-LT"/>
        </w:rPr>
      </w:pPr>
      <w:r>
        <w:rPr>
          <w:rFonts w:ascii="Times New Roman" w:hAnsi="Times New Roman"/>
          <w:lang w:val="lt-LT"/>
        </w:rPr>
        <w:tab/>
        <w:t>45.11. teikiant siūlymus dėl darbuotojo apdovanojimo savininko teises ir pareigas įgyvendinančiai institucijai.</w:t>
      </w:r>
    </w:p>
    <w:p w:rsidR="000B18CD" w:rsidRDefault="000B18CD" w:rsidP="000B18CD">
      <w:pPr>
        <w:jc w:val="both"/>
        <w:rPr>
          <w:rFonts w:ascii="Times New Roman" w:hAnsi="Times New Roman"/>
          <w:lang w:val="lt-LT"/>
        </w:rPr>
      </w:pPr>
      <w:r>
        <w:rPr>
          <w:rFonts w:ascii="Times New Roman" w:hAnsi="Times New Roman"/>
          <w:color w:val="FF0000"/>
          <w:lang w:val="lt-LT"/>
        </w:rPr>
        <w:tab/>
      </w:r>
      <w:r>
        <w:rPr>
          <w:rFonts w:ascii="Times New Roman" w:hAnsi="Times New Roman"/>
          <w:lang w:val="lt-LT"/>
        </w:rPr>
        <w:t>46. Darbuotojas gali būti drausminamas</w:t>
      </w:r>
      <w:r>
        <w:rPr>
          <w:rFonts w:ascii="Times New Roman" w:hAnsi="Times New Roman"/>
          <w:i/>
          <w:lang w:val="lt-LT"/>
        </w:rPr>
        <w:t xml:space="preserve"> </w:t>
      </w:r>
      <w:r>
        <w:rPr>
          <w:rFonts w:ascii="Times New Roman" w:hAnsi="Times New Roman"/>
          <w:lang w:val="lt-LT"/>
        </w:rPr>
        <w:t>dėl pareigų nevykdymo arba netinkamo jų vykdymo dėl darbuotojo kaltės.</w:t>
      </w:r>
    </w:p>
    <w:p w:rsidR="000B18CD" w:rsidRDefault="000B18CD" w:rsidP="000B18CD">
      <w:pPr>
        <w:jc w:val="both"/>
        <w:rPr>
          <w:rFonts w:ascii="Times New Roman" w:hAnsi="Times New Roman"/>
          <w:lang w:val="lt-LT"/>
        </w:rPr>
      </w:pPr>
      <w:r>
        <w:rPr>
          <w:rFonts w:ascii="Times New Roman" w:hAnsi="Times New Roman"/>
          <w:lang w:val="lt-LT"/>
        </w:rPr>
        <w:lastRenderedPageBreak/>
        <w:tab/>
        <w:t xml:space="preserve">47. Darbo pareigų pažeidimas darbo vietoje turi būti įforminamas Tarnybiniu raštu, kurį rašo darbo pareigas pažeidusio darbuotojo tiesioginis vadovas arba kitas pažeidimą pastebėjęs darbuotojas. Tarnybinis raštas adresuojamas Lopšelio- darželio direktoriui. Nusižengęs darbuotojas  supažindinamas su gautu Tarnybiniu raštu ir pareikalaujama iš darbuotojo raštiško pasiaiškinimo. </w:t>
      </w:r>
    </w:p>
    <w:p w:rsidR="000B18CD" w:rsidRDefault="000B18CD" w:rsidP="000B18CD">
      <w:pPr>
        <w:jc w:val="both"/>
        <w:rPr>
          <w:rFonts w:ascii="Times New Roman" w:hAnsi="Times New Roman"/>
          <w:lang w:val="lt-LT"/>
        </w:rPr>
      </w:pPr>
      <w:r>
        <w:rPr>
          <w:rFonts w:ascii="Times New Roman" w:hAnsi="Times New Roman"/>
          <w:lang w:val="lt-LT"/>
        </w:rPr>
        <w:tab/>
        <w:t xml:space="preserve">48. Jei per nustatytą terminą darbuotojas be svarbių priežasčių atsisako raštu pasiaiškinti arba nepateikia pasiaiškinimo, apie tai surašomas Aktas. </w:t>
      </w:r>
    </w:p>
    <w:p w:rsidR="000B18CD" w:rsidRDefault="000B18CD" w:rsidP="000B18CD">
      <w:pPr>
        <w:jc w:val="both"/>
        <w:rPr>
          <w:rFonts w:ascii="Times New Roman" w:hAnsi="Times New Roman"/>
          <w:lang w:val="lt-LT"/>
        </w:rPr>
      </w:pPr>
      <w:r>
        <w:rPr>
          <w:rFonts w:ascii="Times New Roman" w:hAnsi="Times New Roman"/>
          <w:lang w:val="lt-LT"/>
        </w:rPr>
        <w:tab/>
        <w:t xml:space="preserve">49. Vadovaujantis Darbo kodeksu </w:t>
      </w:r>
      <w:r>
        <w:rPr>
          <w:lang w:val="lt-LT"/>
        </w:rPr>
        <w:t>darbuotojas gali būti atleistas iš darbo už antrą tokį pat darbo pareigų pažeidimą, pasikartojusį per 12 mėn. Atleidžiant galima nemokėti išeitinės išmokos.</w:t>
      </w:r>
    </w:p>
    <w:p w:rsidR="000B18CD" w:rsidRDefault="000B18CD" w:rsidP="000B18CD">
      <w:pPr>
        <w:jc w:val="both"/>
        <w:rPr>
          <w:rFonts w:ascii="Times New Roman" w:hAnsi="Times New Roman"/>
          <w:lang w:val="lt-LT"/>
        </w:rPr>
      </w:pPr>
      <w:r>
        <w:rPr>
          <w:rFonts w:ascii="Times New Roman" w:hAnsi="Times New Roman"/>
          <w:lang w:val="lt-LT"/>
        </w:rPr>
        <w:tab/>
        <w:t>50. Darbuotojų šiurkščius pažeidimus darbe įvertina ir tiria Lopšelio darželio direktoriaus įsakymu sudaryta komisija Darbo kodekse nustatyta tvarka.</w:t>
      </w:r>
    </w:p>
    <w:p w:rsidR="000B18CD" w:rsidRDefault="000B18CD" w:rsidP="000B18CD">
      <w:pPr>
        <w:jc w:val="both"/>
        <w:rPr>
          <w:lang w:val="lt-LT"/>
        </w:rPr>
      </w:pPr>
      <w:r>
        <w:rPr>
          <w:lang w:val="lt-LT"/>
        </w:rPr>
        <w:tab/>
        <w:t>51. Jei darbuotojas, supažindintas su atleidimo įspėjimo turiniu, atsisako pasirašyti, tai darbuotojo supažindinimo ir atsisakymo pasirašyti faktas patvirtinamas trijų darbuotojų parašais ant įspėjimo.</w:t>
      </w:r>
    </w:p>
    <w:p w:rsidR="000B18CD" w:rsidRDefault="000B18CD" w:rsidP="000B18CD">
      <w:pPr>
        <w:jc w:val="both"/>
        <w:rPr>
          <w:lang w:val="lt-LT"/>
        </w:rPr>
      </w:pPr>
      <w:r>
        <w:rPr>
          <w:lang w:val="lt-LT"/>
        </w:rPr>
        <w:tab/>
        <w:t xml:space="preserve">52. Atleidimą iš darbo darbuotojas gali apskųsti Lietuvos Respublikos darbo kodekse nustatyta tvarka. </w:t>
      </w:r>
    </w:p>
    <w:p w:rsidR="000B18CD" w:rsidRDefault="000B18CD" w:rsidP="000B18CD">
      <w:pPr>
        <w:jc w:val="both"/>
        <w:rPr>
          <w:lang w:val="lt-LT"/>
        </w:rPr>
      </w:pPr>
    </w:p>
    <w:p w:rsidR="000B18CD" w:rsidRDefault="000B18CD" w:rsidP="000B18CD">
      <w:pPr>
        <w:spacing w:line="360" w:lineRule="auto"/>
        <w:jc w:val="center"/>
        <w:rPr>
          <w:b/>
          <w:bCs/>
        </w:rPr>
      </w:pPr>
      <w:r>
        <w:rPr>
          <w:b/>
          <w:bCs/>
        </w:rPr>
        <w:t>IX. DARBO IR POILSIO LAIKAS</w:t>
      </w:r>
    </w:p>
    <w:p w:rsidR="000B18CD" w:rsidRDefault="000B18CD" w:rsidP="000B18CD">
      <w:pPr>
        <w:spacing w:line="360" w:lineRule="auto"/>
        <w:jc w:val="center"/>
      </w:pPr>
    </w:p>
    <w:p w:rsidR="000B18CD" w:rsidRDefault="000B18CD" w:rsidP="000B18CD">
      <w:pPr>
        <w:ind w:left="11"/>
        <w:jc w:val="both"/>
        <w:rPr>
          <w:rFonts w:ascii="Times New Roman" w:hAnsi="Times New Roman"/>
          <w:lang w:val="lt-LT"/>
        </w:rPr>
      </w:pPr>
      <w:r>
        <w:rPr>
          <w:rFonts w:ascii="Times New Roman" w:hAnsi="Times New Roman"/>
          <w:lang w:val="lt-LT"/>
        </w:rPr>
        <w:tab/>
        <w:t>53. Lopšelio-darželio administracijai ir kitiems darbuotojams (išskyrus pedagoginius darbuotojus ir visuomenės sveikatos priežiūros specialistus) nustatoma 40 valandų trukmės 5 darbo dienų savaitė su dviem poilsio dienomis, darbo laiko trukmė nurodoma darbo sutartyje arba sutarties papildyme.</w:t>
      </w:r>
    </w:p>
    <w:p w:rsidR="000B18CD" w:rsidRDefault="000B18CD" w:rsidP="000B18CD">
      <w:pPr>
        <w:jc w:val="both"/>
        <w:rPr>
          <w:rFonts w:ascii="Times New Roman" w:hAnsi="Times New Roman"/>
          <w:lang w:val="lt-LT"/>
        </w:rPr>
      </w:pPr>
      <w:r>
        <w:rPr>
          <w:rFonts w:ascii="Times New Roman" w:hAnsi="Times New Roman"/>
          <w:lang w:val="lt-LT"/>
        </w:rPr>
        <w:tab/>
        <w:t xml:space="preserve">54. Pedagoginiams darbuotojams ir visuomenės sveikatos priežiūros specialistams, </w:t>
      </w:r>
      <w:r>
        <w:rPr>
          <w:rFonts w:ascii="Times New Roman" w:hAnsi="Times New Roman"/>
          <w:szCs w:val="24"/>
          <w:lang w:val="lt-LT"/>
        </w:rPr>
        <w:t xml:space="preserve">kurių darbo pobūdis yra susijęs su didesne protine, emocine įtampa, sutrumpintą darbo laiką nustato Lietuvos Respublikos Vyriausybė. </w:t>
      </w:r>
    </w:p>
    <w:p w:rsidR="000B18CD" w:rsidRDefault="000B18CD" w:rsidP="000B18CD">
      <w:pPr>
        <w:jc w:val="both"/>
        <w:rPr>
          <w:rFonts w:ascii="Times New Roman" w:hAnsi="Times New Roman"/>
          <w:lang w:val="lt-LT"/>
        </w:rPr>
      </w:pPr>
      <w:r>
        <w:rPr>
          <w:rFonts w:ascii="Times New Roman" w:hAnsi="Times New Roman"/>
          <w:szCs w:val="24"/>
          <w:lang w:val="lt-LT"/>
        </w:rPr>
        <w:tab/>
        <w:t>55 .Pedagoginiai darbuotojai dirba pagal suminę darbo laiko apskaitą. Perdirbtas darbo dienos laikas, darbas šventinėmis dienomis, savaitgaliais kompensuojamas iš pagal suminę darbo laiko apskaitos neišdirbto to mėnesio darbo laiko arba pridedant papildomas dienas prie kasmetinių atostogų.</w:t>
      </w:r>
      <w:r>
        <w:rPr>
          <w:rFonts w:ascii="Times New Roman" w:hAnsi="Times New Roman"/>
          <w:lang w:val="lt-LT"/>
        </w:rPr>
        <w:t xml:space="preserve"> </w:t>
      </w:r>
    </w:p>
    <w:p w:rsidR="000B18CD" w:rsidRDefault="000B18CD" w:rsidP="000B18CD">
      <w:pPr>
        <w:jc w:val="both"/>
        <w:rPr>
          <w:rFonts w:ascii="Times New Roman" w:hAnsi="Times New Roman"/>
          <w:color w:val="FF0000"/>
          <w:lang w:val="lt-LT"/>
        </w:rPr>
      </w:pPr>
      <w:r>
        <w:rPr>
          <w:rFonts w:ascii="Times New Roman" w:hAnsi="Times New Roman"/>
          <w:lang w:val="lt-LT" w:eastAsia="lt-LT"/>
        </w:rPr>
        <w:tab/>
        <w:t>56. Nepedagoginių darbuotojų perdirbtas darbo dienos laikas, darbas šventinėmis dienomis, savaitgaliais, kompensuojamas iš kitos dienos darbo laiko arba pridedant papildomas dienas prie kasmetinių atostogų.</w:t>
      </w:r>
      <w:r>
        <w:rPr>
          <w:rFonts w:ascii="Times New Roman" w:hAnsi="Times New Roman"/>
          <w:color w:val="FF0000"/>
          <w:lang w:val="lt-LT"/>
        </w:rPr>
        <w:t xml:space="preserve"> </w:t>
      </w:r>
    </w:p>
    <w:p w:rsidR="000B18CD" w:rsidRDefault="000B18CD" w:rsidP="000B18CD">
      <w:pPr>
        <w:jc w:val="both"/>
        <w:rPr>
          <w:rFonts w:ascii="Times New Roman" w:hAnsi="Times New Roman"/>
          <w:lang w:val="lt-LT"/>
        </w:rPr>
      </w:pPr>
      <w:r>
        <w:rPr>
          <w:rFonts w:ascii="Times New Roman" w:hAnsi="Times New Roman"/>
          <w:lang w:val="lt-LT"/>
        </w:rPr>
        <w:tab/>
        <w:t>57. Šventinių dienų išvakarėse darbuotojams darbo laikas sutrumpinamas viena valanda, išskyrus sutrumpintą darbo laiką dirbančius darbuotojus.</w:t>
      </w:r>
    </w:p>
    <w:p w:rsidR="000B18CD" w:rsidRDefault="000B18CD" w:rsidP="000B18CD">
      <w:pPr>
        <w:jc w:val="both"/>
        <w:rPr>
          <w:rFonts w:ascii="Times New Roman" w:hAnsi="Times New Roman"/>
          <w:lang w:val="lt-LT"/>
        </w:rPr>
      </w:pPr>
      <w:r>
        <w:rPr>
          <w:rFonts w:ascii="Times New Roman" w:hAnsi="Times New Roman"/>
          <w:lang w:val="lt-LT" w:eastAsia="lt-LT"/>
        </w:rPr>
        <w:tab/>
        <w:t xml:space="preserve">58. </w:t>
      </w:r>
      <w:r>
        <w:rPr>
          <w:rFonts w:ascii="Times New Roman" w:hAnsi="Times New Roman"/>
          <w:lang w:val="lt-LT"/>
        </w:rPr>
        <w:t>Darbuotojai, kurių darbo laikas dėl pareigybės ypatumų ar darbo pobūdžio nesutampa su patvirtintu  Lopšelio-darželio darbo laiku, dirba pagal patvirtintus darbo grafikus</w:t>
      </w:r>
      <w:r>
        <w:rPr>
          <w:lang w:val="lt-LT"/>
        </w:rPr>
        <w:t xml:space="preserve"> arba dalį darbo laiko dirba nuotoliniu būdu.</w:t>
      </w:r>
    </w:p>
    <w:p w:rsidR="000B18CD" w:rsidRDefault="000B18CD" w:rsidP="000B18CD">
      <w:pPr>
        <w:jc w:val="both"/>
        <w:rPr>
          <w:rFonts w:ascii="Times New Roman" w:hAnsi="Times New Roman"/>
          <w:lang w:val="lt-LT"/>
        </w:rPr>
      </w:pPr>
      <w:r>
        <w:rPr>
          <w:rFonts w:ascii="Times New Roman" w:hAnsi="Times New Roman"/>
          <w:lang w:val="lt-LT"/>
        </w:rPr>
        <w:tab/>
        <w:t>59. Darbo laiko grafikus sudaro tiesioginiai darbuotojų vadovai.</w:t>
      </w:r>
    </w:p>
    <w:p w:rsidR="000B18CD" w:rsidRDefault="000B18CD" w:rsidP="000B18CD">
      <w:pPr>
        <w:jc w:val="both"/>
        <w:rPr>
          <w:rFonts w:ascii="Times New Roman" w:hAnsi="Times New Roman"/>
          <w:lang w:val="lt-LT"/>
        </w:rPr>
      </w:pPr>
      <w:r>
        <w:rPr>
          <w:rFonts w:ascii="Times New Roman" w:hAnsi="Times New Roman"/>
          <w:lang w:val="lt-LT"/>
        </w:rPr>
        <w:tab/>
        <w:t>60. Sudarytus, darbuotojų pasirašytus, darbo laiko grafikus tvirtina Lopšelio-darželio direktorius.</w:t>
      </w:r>
    </w:p>
    <w:p w:rsidR="000B18CD" w:rsidRDefault="000B18CD" w:rsidP="000B18CD">
      <w:pPr>
        <w:jc w:val="both"/>
        <w:rPr>
          <w:rFonts w:ascii="Times New Roman" w:hAnsi="Times New Roman"/>
          <w:lang w:val="lt-LT"/>
        </w:rPr>
      </w:pPr>
      <w:r>
        <w:rPr>
          <w:rFonts w:ascii="Times New Roman" w:hAnsi="Times New Roman"/>
          <w:lang w:val="lt-LT"/>
        </w:rPr>
        <w:tab/>
        <w:t xml:space="preserve">61. Darbuotojai supažindinami su grafikais ne vėliau kaip prieš savaitę iki šių grafikų įsigaliojimo. </w:t>
      </w:r>
    </w:p>
    <w:p w:rsidR="000B18CD" w:rsidRDefault="000B18CD" w:rsidP="000B18CD">
      <w:pPr>
        <w:jc w:val="both"/>
        <w:rPr>
          <w:rFonts w:ascii="Times New Roman" w:hAnsi="Times New Roman"/>
          <w:lang w:val="lt-LT"/>
        </w:rPr>
      </w:pPr>
      <w:r>
        <w:rPr>
          <w:rFonts w:ascii="Times New Roman" w:hAnsi="Times New Roman"/>
          <w:lang w:val="lt-LT"/>
        </w:rPr>
        <w:tab/>
        <w:t xml:space="preserve">62. </w:t>
      </w:r>
      <w:r>
        <w:rPr>
          <w:lang w:val="lt-LT" w:eastAsia="lt-LT"/>
        </w:rPr>
        <w:t xml:space="preserve">Darbo laiko apskaita vykdoma darbo laiko apskaitos žiniaraščiuose, kurie pildomi ir saugomi </w:t>
      </w:r>
      <w:proofErr w:type="spellStart"/>
      <w:r>
        <w:rPr>
          <w:lang w:val="lt-LT" w:eastAsia="lt-LT"/>
        </w:rPr>
        <w:t>Profit</w:t>
      </w:r>
      <w:proofErr w:type="spellEnd"/>
      <w:r>
        <w:rPr>
          <w:lang w:val="lt-LT" w:eastAsia="lt-LT"/>
        </w:rPr>
        <w:t xml:space="preserve"> </w:t>
      </w:r>
      <w:proofErr w:type="spellStart"/>
      <w:r>
        <w:rPr>
          <w:lang w:val="lt-LT" w:eastAsia="lt-LT"/>
        </w:rPr>
        <w:t>Web</w:t>
      </w:r>
      <w:proofErr w:type="spellEnd"/>
      <w:r>
        <w:rPr>
          <w:lang w:val="lt-LT" w:eastAsia="lt-LT"/>
        </w:rPr>
        <w:t xml:space="preserve"> elektroniniu programoje.</w:t>
      </w:r>
      <w:r>
        <w:rPr>
          <w:rFonts w:ascii="Times New Roman" w:hAnsi="Times New Roman"/>
          <w:lang w:val="lt-LT"/>
        </w:rPr>
        <w:br/>
      </w:r>
      <w:r>
        <w:rPr>
          <w:rFonts w:ascii="Times New Roman" w:hAnsi="Times New Roman"/>
          <w:lang w:val="lt-LT"/>
        </w:rPr>
        <w:tab/>
        <w:t>63. Darbo kodekso nustatytais atvejais, darbuotojui negalint atvykti į darbą, jis privalo iš anksto informuoti Lopšelio-darželio direktorių ar tiesioginį darbuotojo vadovą.</w:t>
      </w:r>
    </w:p>
    <w:p w:rsidR="000B18CD" w:rsidRDefault="000B18CD" w:rsidP="000B18CD">
      <w:pPr>
        <w:jc w:val="both"/>
        <w:rPr>
          <w:rFonts w:ascii="Times New Roman" w:hAnsi="Times New Roman"/>
          <w:lang w:val="lt-LT"/>
        </w:rPr>
      </w:pPr>
      <w:r>
        <w:rPr>
          <w:rFonts w:ascii="Times New Roman" w:hAnsi="Times New Roman"/>
          <w:lang w:val="lt-LT"/>
        </w:rPr>
        <w:tab/>
        <w:t>64. Darbo metu, pasijutus blogai, darbuotojas privalo informuoti tiesioginį vadovą arba Lopšelio-darželio direktorių ir pasitraukti iš darbo, kai atvyks jį keičiantis darbuotojas.</w:t>
      </w:r>
    </w:p>
    <w:p w:rsidR="000B18CD" w:rsidRDefault="000B18CD" w:rsidP="000B18CD">
      <w:pPr>
        <w:jc w:val="both"/>
        <w:rPr>
          <w:rFonts w:ascii="Times New Roman" w:hAnsi="Times New Roman"/>
          <w:lang w:val="lt-LT"/>
        </w:rPr>
      </w:pPr>
      <w:r>
        <w:rPr>
          <w:rFonts w:ascii="Times New Roman" w:hAnsi="Times New Roman"/>
          <w:lang w:val="lt-LT"/>
        </w:rPr>
        <w:tab/>
        <w:t>65. Lopšelio-darželio direktorius vadovaudamasis Darbo kodeksu turi teisę išleisti darbuotoją nemokamam laisvam laikui asmeniniams poreikiams tenkinti. Pasišalinti darbuotojui iš darbo savavališkai draudžiama.</w:t>
      </w:r>
    </w:p>
    <w:p w:rsidR="000B18CD" w:rsidRDefault="000B18CD" w:rsidP="000B18CD">
      <w:pPr>
        <w:jc w:val="center"/>
        <w:rPr>
          <w:rFonts w:ascii="Times New Roman" w:hAnsi="Times New Roman"/>
          <w:b/>
          <w:bCs/>
          <w:lang w:val="lt-LT"/>
        </w:rPr>
      </w:pPr>
    </w:p>
    <w:p w:rsidR="000B18CD" w:rsidRDefault="000B18CD" w:rsidP="000B18CD">
      <w:pPr>
        <w:jc w:val="center"/>
        <w:rPr>
          <w:rFonts w:ascii="Times New Roman" w:hAnsi="Times New Roman"/>
          <w:b/>
          <w:bCs/>
          <w:lang w:val="lt-LT"/>
        </w:rPr>
      </w:pPr>
      <w:r>
        <w:rPr>
          <w:rFonts w:ascii="Times New Roman" w:hAnsi="Times New Roman"/>
          <w:b/>
          <w:bCs/>
          <w:lang w:val="lt-LT"/>
        </w:rPr>
        <w:t>X. ATOSTOGOS IR JŲ SUTEIKIMO TVARKA</w:t>
      </w:r>
    </w:p>
    <w:p w:rsidR="000B18CD" w:rsidRDefault="000B18CD" w:rsidP="000B18CD">
      <w:pPr>
        <w:jc w:val="center"/>
        <w:rPr>
          <w:rFonts w:ascii="Times New Roman" w:hAnsi="Times New Roman"/>
          <w:b/>
          <w:bCs/>
          <w:lang w:val="lt-LT"/>
        </w:rPr>
      </w:pPr>
    </w:p>
    <w:p w:rsidR="000B18CD" w:rsidRDefault="000B18CD" w:rsidP="000B18CD">
      <w:pPr>
        <w:jc w:val="both"/>
        <w:rPr>
          <w:rFonts w:ascii="Times New Roman" w:hAnsi="Times New Roman"/>
          <w:lang w:val="lt-LT"/>
        </w:rPr>
      </w:pPr>
      <w:r>
        <w:rPr>
          <w:rFonts w:ascii="Times New Roman" w:hAnsi="Times New Roman"/>
          <w:bCs/>
          <w:lang w:val="lt-LT"/>
        </w:rPr>
        <w:tab/>
        <w:t>66. Kasmetinių, pailgintų</w:t>
      </w:r>
      <w:r>
        <w:rPr>
          <w:rFonts w:ascii="Times New Roman" w:hAnsi="Times New Roman"/>
          <w:lang w:val="lt-LT"/>
        </w:rPr>
        <w:t>, papildomų ir tikslinių atostogų</w:t>
      </w:r>
      <w:r>
        <w:rPr>
          <w:rFonts w:ascii="Times New Roman" w:hAnsi="Times New Roman"/>
          <w:bCs/>
          <w:lang w:val="lt-LT"/>
        </w:rPr>
        <w:t xml:space="preserve">  </w:t>
      </w:r>
      <w:r>
        <w:rPr>
          <w:rFonts w:ascii="Times New Roman" w:hAnsi="Times New Roman"/>
          <w:lang w:val="lt-LT"/>
        </w:rPr>
        <w:t>trukmė darbuotojams nustatoma vadovaujantis Lietuvos Respublikos darbo kodeksu bei Lietuvos Respublikos Vyriausybės nutarimu.</w:t>
      </w:r>
    </w:p>
    <w:p w:rsidR="000B18CD" w:rsidRDefault="000B18CD" w:rsidP="000B18CD">
      <w:pPr>
        <w:jc w:val="both"/>
        <w:rPr>
          <w:rFonts w:ascii="Times New Roman" w:hAnsi="Times New Roman"/>
          <w:b/>
          <w:bCs/>
          <w:lang w:val="lt-LT"/>
        </w:rPr>
      </w:pPr>
      <w:r>
        <w:rPr>
          <w:rFonts w:ascii="Times New Roman" w:hAnsi="Times New Roman"/>
          <w:bCs/>
          <w:lang w:val="lt-LT"/>
        </w:rPr>
        <w:tab/>
        <w:t xml:space="preserve">67. Kasmetinės atostogos darbuotojams suteikiamos </w:t>
      </w:r>
      <w:r>
        <w:rPr>
          <w:rFonts w:ascii="Times New Roman" w:hAnsi="Times New Roman"/>
          <w:lang w:val="lt-LT"/>
        </w:rPr>
        <w:t>pagal grafiką, kurį tvirtina Lopšelio-darželio direktorius. Atostogos suteikiamos šalių susitarimu, esant rašytiniam darbuotojo prašymui</w:t>
      </w:r>
      <w:r>
        <w:rPr>
          <w:rFonts w:ascii="Times New Roman" w:hAnsi="Times New Roman"/>
          <w:bCs/>
          <w:lang w:val="lt-LT"/>
        </w:rPr>
        <w:t xml:space="preserve">. </w:t>
      </w:r>
    </w:p>
    <w:p w:rsidR="000B18CD" w:rsidRDefault="000B18CD" w:rsidP="000B18CD">
      <w:pPr>
        <w:jc w:val="both"/>
        <w:rPr>
          <w:rFonts w:ascii="Times New Roman" w:hAnsi="Times New Roman"/>
          <w:bCs/>
          <w:lang w:val="lt-LT"/>
        </w:rPr>
      </w:pPr>
      <w:r>
        <w:rPr>
          <w:rFonts w:ascii="Times New Roman" w:hAnsi="Times New Roman"/>
          <w:bCs/>
          <w:lang w:val="lt-LT"/>
        </w:rPr>
        <w:tab/>
        <w:t>68. Viena iš kasmetinių atostogų dalių negali būti trumpesnė kaip dešimt darbo dienų.</w:t>
      </w:r>
    </w:p>
    <w:p w:rsidR="000B18CD" w:rsidRDefault="000B18CD" w:rsidP="000B18CD">
      <w:pPr>
        <w:jc w:val="both"/>
        <w:rPr>
          <w:rFonts w:ascii="Times New Roman" w:hAnsi="Times New Roman"/>
          <w:bCs/>
          <w:lang w:val="lt-LT"/>
        </w:rPr>
      </w:pPr>
      <w:r>
        <w:rPr>
          <w:rFonts w:ascii="Times New Roman" w:hAnsi="Times New Roman"/>
          <w:bCs/>
          <w:lang w:val="lt-LT"/>
        </w:rPr>
        <w:tab/>
        <w:t>69. Už pirmuosius darbo metus visos kasmetinės atostogos suteikiamos išdirbus bent pusę darbo metams tenkančių darbo dienų skaičiaus.</w:t>
      </w:r>
    </w:p>
    <w:p w:rsidR="000B18CD" w:rsidRDefault="000B18CD" w:rsidP="000B18CD">
      <w:pPr>
        <w:jc w:val="both"/>
        <w:rPr>
          <w:rFonts w:ascii="Times New Roman" w:hAnsi="Times New Roman"/>
          <w:bCs/>
          <w:lang w:val="lt-LT"/>
        </w:rPr>
      </w:pPr>
      <w:r>
        <w:rPr>
          <w:rFonts w:ascii="Times New Roman" w:hAnsi="Times New Roman"/>
          <w:bCs/>
          <w:lang w:val="lt-LT"/>
        </w:rPr>
        <w:tab/>
        <w:t xml:space="preserve">70. Už antruosius ir paskesnius darbo metus kasmetinės atostogos suteikiamos vasaros laikotarpyje. Vasaros laikotarpiu dirbančiose grupėse pedagoginiams darbuotojams, auklėtojų padėjėjams, virėjams kasmetinės atostogos suteikiamos dalimis, pagal iš anksto sudarytą, suderintą atostogų grafiką.  </w:t>
      </w:r>
    </w:p>
    <w:p w:rsidR="000B18CD" w:rsidRDefault="000B18CD" w:rsidP="000B18CD">
      <w:pPr>
        <w:jc w:val="both"/>
        <w:rPr>
          <w:rFonts w:ascii="Times New Roman" w:hAnsi="Times New Roman"/>
          <w:lang w:val="lt-LT"/>
        </w:rPr>
      </w:pPr>
      <w:r>
        <w:rPr>
          <w:rFonts w:ascii="Times New Roman" w:hAnsi="Times New Roman"/>
          <w:lang w:val="lt-LT"/>
        </w:rPr>
        <w:tab/>
        <w:t>71. Darbuotojas prašymą dėl atostogų ar papildomos poilsio dienos, suderinęs su tiesioginių darbo vadovu, pateikia ne vėliau nei prieš 5 darbo dienas.</w:t>
      </w:r>
    </w:p>
    <w:p w:rsidR="000B18CD" w:rsidRDefault="000B18CD" w:rsidP="000B18CD">
      <w:pPr>
        <w:jc w:val="both"/>
        <w:rPr>
          <w:rFonts w:ascii="Times New Roman" w:hAnsi="Times New Roman"/>
          <w:bCs/>
          <w:lang w:val="lt-LT"/>
        </w:rPr>
      </w:pPr>
      <w:r>
        <w:rPr>
          <w:rFonts w:ascii="Times New Roman" w:hAnsi="Times New Roman"/>
          <w:bCs/>
          <w:lang w:val="lt-LT"/>
        </w:rPr>
        <w:tab/>
        <w:t xml:space="preserve">72. Direktoriaus patvirtinti kasmetinių atostogų grafikai sudaromi iki einamųjų metų balandžio 15 dienos. </w:t>
      </w:r>
    </w:p>
    <w:p w:rsidR="000B18CD" w:rsidRDefault="000B18CD" w:rsidP="000B18CD">
      <w:pPr>
        <w:jc w:val="both"/>
        <w:rPr>
          <w:rFonts w:ascii="Times New Roman" w:hAnsi="Times New Roman"/>
          <w:bCs/>
          <w:lang w:val="lt-LT"/>
        </w:rPr>
      </w:pPr>
      <w:r>
        <w:rPr>
          <w:rFonts w:ascii="Times New Roman" w:hAnsi="Times New Roman"/>
          <w:bCs/>
          <w:lang w:val="lt-LT"/>
        </w:rPr>
        <w:tab/>
        <w:t>73. Atostoginiai išmokami ne vėliau kaip paskutinę darbo dieną prieš kasmetinių atostogų pradžią arba darbuotojo prašymu įprasta darbo užmokesčio mokėjimo tvarka.</w:t>
      </w:r>
    </w:p>
    <w:p w:rsidR="000B18CD" w:rsidRDefault="000B18CD" w:rsidP="000B18CD">
      <w:pPr>
        <w:rPr>
          <w:rFonts w:ascii="Times New Roman" w:hAnsi="Times New Roman"/>
          <w:b/>
          <w:lang w:val="lt-LT"/>
        </w:rPr>
      </w:pPr>
    </w:p>
    <w:p w:rsidR="000B18CD" w:rsidRDefault="000B18CD" w:rsidP="000B18CD">
      <w:pPr>
        <w:ind w:right="-51" w:firstLine="993"/>
        <w:jc w:val="center"/>
        <w:rPr>
          <w:rFonts w:ascii="Times New Roman" w:hAnsi="Times New Roman"/>
          <w:b/>
          <w:lang w:val="lt-LT"/>
        </w:rPr>
      </w:pPr>
      <w:r>
        <w:rPr>
          <w:rFonts w:ascii="Times New Roman" w:hAnsi="Times New Roman"/>
          <w:b/>
          <w:lang w:val="lt-LT"/>
        </w:rPr>
        <w:t>XI. NELAIMINGI ATSITIKIMAI DARBE IR JŲ TYRIMAS</w:t>
      </w:r>
    </w:p>
    <w:p w:rsidR="000B18CD" w:rsidRDefault="000B18CD" w:rsidP="000B18CD">
      <w:pPr>
        <w:ind w:right="-51" w:firstLine="993"/>
        <w:jc w:val="center"/>
        <w:rPr>
          <w:rFonts w:ascii="Times New Roman" w:hAnsi="Times New Roman"/>
          <w:lang w:val="lt-LT"/>
        </w:rPr>
      </w:pPr>
    </w:p>
    <w:p w:rsidR="000B18CD" w:rsidRDefault="000B18CD" w:rsidP="000B18CD">
      <w:pPr>
        <w:ind w:right="-51"/>
        <w:jc w:val="both"/>
        <w:rPr>
          <w:rFonts w:ascii="Times New Roman" w:hAnsi="Times New Roman"/>
          <w:lang w:val="lt-LT"/>
        </w:rPr>
      </w:pPr>
      <w:r>
        <w:rPr>
          <w:rFonts w:ascii="Times New Roman" w:hAnsi="Times New Roman"/>
          <w:lang w:val="lt-LT"/>
        </w:rPr>
        <w:tab/>
        <w:t>74. Nelaimingą atsitikimą ar įvykį darbe tiria Lopšelio-darželio direktoriaus įsakymu sudaryta nelaimingų atsitikimų ir įvykių tyrimų komisija.</w:t>
      </w:r>
    </w:p>
    <w:p w:rsidR="000B18CD" w:rsidRDefault="000B18CD" w:rsidP="000B18CD">
      <w:pPr>
        <w:ind w:right="-51"/>
        <w:jc w:val="both"/>
        <w:rPr>
          <w:rFonts w:ascii="Times New Roman" w:hAnsi="Times New Roman"/>
          <w:lang w:val="lt-LT"/>
        </w:rPr>
      </w:pPr>
      <w:r>
        <w:rPr>
          <w:rFonts w:ascii="Times New Roman" w:hAnsi="Times New Roman"/>
          <w:lang w:val="lt-LT"/>
        </w:rPr>
        <w:tab/>
        <w:t>75. Lopšelio-darželio darbuotojai nedelsiant turi pranešti apie nelaimingą atsitikimą, įvykį darbe Lopšelio-darželio direktoriui arba darbuotojų atstovui saugai ir sveikatai, pasirūpinti, kad nukentėjusiajam būtų suteikta pirmoji pagalba arba iškvieti greitąją medicininę pagalbą.</w:t>
      </w:r>
    </w:p>
    <w:p w:rsidR="000B18CD" w:rsidRDefault="000B18CD" w:rsidP="000B18CD">
      <w:pPr>
        <w:ind w:right="-51"/>
        <w:jc w:val="both"/>
        <w:rPr>
          <w:rFonts w:ascii="Times New Roman" w:hAnsi="Times New Roman"/>
          <w:lang w:val="lt-LT"/>
        </w:rPr>
      </w:pPr>
      <w:r>
        <w:rPr>
          <w:rFonts w:ascii="Times New Roman" w:hAnsi="Times New Roman"/>
          <w:lang w:val="lt-LT"/>
        </w:rPr>
        <w:tab/>
        <w:t>76. Nelaimingų atsitikimų tyrimų komisija atsakinga už savalaikį ir kokybišką nelaimingų atsitikimų ir įvykių ištyrimą per 10 darbo dienų.</w:t>
      </w:r>
    </w:p>
    <w:p w:rsidR="000B18CD" w:rsidRDefault="000B18CD" w:rsidP="000B18CD">
      <w:pPr>
        <w:jc w:val="center"/>
        <w:rPr>
          <w:rFonts w:ascii="Times New Roman" w:hAnsi="Times New Roman"/>
          <w:lang w:val="lt-LT"/>
        </w:rPr>
      </w:pPr>
    </w:p>
    <w:p w:rsidR="000B18CD" w:rsidRDefault="000B18CD" w:rsidP="000B18CD">
      <w:pPr>
        <w:jc w:val="center"/>
        <w:rPr>
          <w:rFonts w:ascii="Times New Roman" w:hAnsi="Times New Roman"/>
          <w:b/>
          <w:lang w:val="lt-LT"/>
        </w:rPr>
      </w:pPr>
      <w:r>
        <w:rPr>
          <w:rFonts w:ascii="Times New Roman" w:hAnsi="Times New Roman"/>
          <w:b/>
          <w:lang w:val="lt-LT"/>
        </w:rPr>
        <w:t>XII. BAIGIAMOSIOS NUOSTATOS</w:t>
      </w:r>
    </w:p>
    <w:p w:rsidR="000B18CD" w:rsidRDefault="000B18CD" w:rsidP="000B18CD">
      <w:pPr>
        <w:jc w:val="center"/>
        <w:rPr>
          <w:rFonts w:ascii="Times New Roman" w:hAnsi="Times New Roman"/>
          <w:lang w:val="lt-LT"/>
        </w:rPr>
      </w:pPr>
    </w:p>
    <w:p w:rsidR="000B18CD" w:rsidRDefault="000B18CD" w:rsidP="000B18CD">
      <w:pPr>
        <w:jc w:val="both"/>
        <w:rPr>
          <w:rFonts w:ascii="Times New Roman" w:hAnsi="Times New Roman"/>
          <w:lang w:val="lt-LT"/>
        </w:rPr>
      </w:pPr>
      <w:r>
        <w:rPr>
          <w:rFonts w:ascii="Times New Roman" w:hAnsi="Times New Roman"/>
          <w:lang w:val="lt-LT"/>
        </w:rPr>
        <w:tab/>
        <w:t>77. Taisyklės įsigalioja nuo jų patvirtinimo dienos visiems Lopšelio-darželio darbuotojams, kiekvienas darbuotojas privalo jų laikytis.</w:t>
      </w:r>
    </w:p>
    <w:p w:rsidR="000B18CD" w:rsidRDefault="000B18CD" w:rsidP="000B18CD">
      <w:pPr>
        <w:jc w:val="both"/>
        <w:rPr>
          <w:rFonts w:ascii="Times New Roman" w:hAnsi="Times New Roman"/>
          <w:lang w:val="lt-LT"/>
        </w:rPr>
      </w:pPr>
      <w:r>
        <w:rPr>
          <w:rFonts w:ascii="Times New Roman" w:hAnsi="Times New Roman"/>
          <w:lang w:val="lt-LT"/>
        </w:rPr>
        <w:tab/>
        <w:t>78. Taisyklės suderintos su Lopšelio-darželio taryba, darbo taryba.</w:t>
      </w:r>
    </w:p>
    <w:p w:rsidR="000B18CD" w:rsidRDefault="000B18CD" w:rsidP="000B18CD">
      <w:pPr>
        <w:ind w:right="-51"/>
        <w:jc w:val="both"/>
        <w:rPr>
          <w:rFonts w:ascii="Times New Roman" w:hAnsi="Times New Roman"/>
          <w:lang w:val="lt-LT"/>
        </w:rPr>
      </w:pPr>
      <w:r>
        <w:rPr>
          <w:rFonts w:ascii="Times New Roman" w:hAnsi="Times New Roman"/>
          <w:lang w:val="lt-LT"/>
        </w:rPr>
        <w:tab/>
        <w:t>79. Visi darbuotojai turi būti supažindinami su šiomis Taisyklėmis pasirašytinai.</w:t>
      </w:r>
    </w:p>
    <w:p w:rsidR="000B18CD" w:rsidRDefault="000B18CD" w:rsidP="000B18CD">
      <w:pPr>
        <w:ind w:right="-51" w:firstLine="993"/>
        <w:jc w:val="both"/>
        <w:rPr>
          <w:rFonts w:ascii="Times New Roman" w:hAnsi="Times New Roman"/>
          <w:lang w:val="lt-LT"/>
        </w:rPr>
      </w:pPr>
    </w:p>
    <w:p w:rsidR="000B18CD" w:rsidRDefault="000B18CD" w:rsidP="000B18CD">
      <w:pPr>
        <w:ind w:right="-51" w:firstLine="993"/>
        <w:jc w:val="center"/>
        <w:rPr>
          <w:rFonts w:ascii="Times New Roman" w:hAnsi="Times New Roman"/>
          <w:lang w:val="lt-LT"/>
        </w:rPr>
      </w:pPr>
      <w:r>
        <w:rPr>
          <w:rFonts w:ascii="Times New Roman" w:hAnsi="Times New Roman"/>
          <w:lang w:val="lt-LT"/>
        </w:rPr>
        <w:t>____________________</w:t>
      </w:r>
    </w:p>
    <w:p w:rsidR="000B18CD" w:rsidRDefault="000B18CD" w:rsidP="000B18CD">
      <w:pPr>
        <w:ind w:right="-192"/>
        <w:jc w:val="both"/>
        <w:rPr>
          <w:rFonts w:ascii="Times New Roman" w:hAnsi="Times New Roman"/>
          <w:lang w:val="lt-LT"/>
        </w:rPr>
      </w:pPr>
    </w:p>
    <w:p w:rsidR="000B18CD" w:rsidRDefault="000B18CD" w:rsidP="000B18CD">
      <w:pPr>
        <w:ind w:right="-192"/>
        <w:jc w:val="both"/>
        <w:rPr>
          <w:rFonts w:ascii="Times New Roman" w:hAnsi="Times New Roman"/>
          <w:lang w:val="lt-LT"/>
        </w:rPr>
      </w:pPr>
      <w:r>
        <w:rPr>
          <w:rFonts w:ascii="Times New Roman" w:hAnsi="Times New Roman"/>
          <w:lang w:val="lt-LT"/>
        </w:rPr>
        <w:t>SUDERINTA</w:t>
      </w:r>
    </w:p>
    <w:p w:rsidR="000B18CD" w:rsidRDefault="000B18CD" w:rsidP="000B18CD">
      <w:pPr>
        <w:ind w:right="-192"/>
        <w:jc w:val="both"/>
        <w:rPr>
          <w:rFonts w:ascii="Times New Roman" w:hAnsi="Times New Roman"/>
          <w:szCs w:val="24"/>
          <w:lang w:val="lt-LT"/>
        </w:rPr>
      </w:pPr>
      <w:r>
        <w:rPr>
          <w:rFonts w:ascii="Times New Roman" w:hAnsi="Times New Roman"/>
          <w:szCs w:val="24"/>
          <w:lang w:val="lt-LT"/>
        </w:rPr>
        <w:t xml:space="preserve">Skuodo vaikų lopšelio-darželio tarybos </w:t>
      </w:r>
    </w:p>
    <w:p w:rsidR="000B18CD" w:rsidRDefault="000B18CD" w:rsidP="000B18CD">
      <w:pPr>
        <w:ind w:right="-192"/>
        <w:jc w:val="both"/>
        <w:rPr>
          <w:rFonts w:ascii="Times New Roman" w:hAnsi="Times New Roman"/>
          <w:szCs w:val="24"/>
          <w:lang w:val="lt-LT"/>
        </w:rPr>
      </w:pPr>
      <w:r>
        <w:rPr>
          <w:rFonts w:ascii="Times New Roman" w:hAnsi="Times New Roman"/>
          <w:szCs w:val="24"/>
          <w:lang w:val="lt-LT"/>
        </w:rPr>
        <w:t>2018 m. vasario 28 d. posėdžio</w:t>
      </w:r>
    </w:p>
    <w:p w:rsidR="000B18CD" w:rsidRDefault="000B18CD" w:rsidP="000B18CD">
      <w:pPr>
        <w:ind w:right="-192"/>
        <w:jc w:val="both"/>
        <w:rPr>
          <w:rFonts w:ascii="Times New Roman" w:hAnsi="Times New Roman"/>
          <w:szCs w:val="24"/>
          <w:lang w:val="lt-LT"/>
        </w:rPr>
      </w:pPr>
      <w:r>
        <w:rPr>
          <w:rFonts w:ascii="Times New Roman" w:hAnsi="Times New Roman"/>
          <w:szCs w:val="24"/>
          <w:lang w:val="lt-LT"/>
        </w:rPr>
        <w:t>protokoliniu nutarimu</w:t>
      </w:r>
    </w:p>
    <w:p w:rsidR="000B18CD" w:rsidRDefault="000B18CD" w:rsidP="000B18CD">
      <w:pPr>
        <w:ind w:right="-192"/>
        <w:jc w:val="both"/>
        <w:rPr>
          <w:rFonts w:ascii="Times New Roman" w:hAnsi="Times New Roman"/>
          <w:szCs w:val="24"/>
          <w:lang w:val="lt-LT"/>
        </w:rPr>
      </w:pPr>
      <w:r>
        <w:rPr>
          <w:rFonts w:ascii="Times New Roman" w:hAnsi="Times New Roman"/>
          <w:szCs w:val="24"/>
          <w:lang w:val="lt-LT"/>
        </w:rPr>
        <w:t>(protokolas Nr. R3-84)</w:t>
      </w:r>
    </w:p>
    <w:p w:rsidR="000B18CD" w:rsidRDefault="000B18CD" w:rsidP="000B18CD">
      <w:pPr>
        <w:ind w:right="-192"/>
        <w:jc w:val="both"/>
        <w:rPr>
          <w:rFonts w:ascii="Times New Roman" w:hAnsi="Times New Roman"/>
          <w:b/>
          <w:sz w:val="28"/>
          <w:szCs w:val="28"/>
          <w:lang w:val="lt-LT"/>
        </w:rPr>
      </w:pPr>
    </w:p>
    <w:p w:rsidR="000B18CD" w:rsidRDefault="000B18CD" w:rsidP="000B18CD">
      <w:pPr>
        <w:ind w:right="-192"/>
        <w:jc w:val="both"/>
        <w:rPr>
          <w:rFonts w:ascii="Times New Roman" w:hAnsi="Times New Roman"/>
          <w:szCs w:val="24"/>
          <w:lang w:val="lt-LT"/>
        </w:rPr>
      </w:pPr>
      <w:r>
        <w:rPr>
          <w:rFonts w:ascii="Times New Roman" w:hAnsi="Times New Roman"/>
          <w:szCs w:val="24"/>
          <w:lang w:val="lt-LT"/>
        </w:rPr>
        <w:t>Darbo tarybos</w:t>
      </w:r>
    </w:p>
    <w:p w:rsidR="000B18CD" w:rsidRDefault="000B18CD" w:rsidP="000B18CD">
      <w:pPr>
        <w:ind w:right="-192"/>
        <w:jc w:val="both"/>
        <w:rPr>
          <w:rFonts w:ascii="Times New Roman" w:hAnsi="Times New Roman"/>
          <w:szCs w:val="24"/>
          <w:lang w:val="lt-LT"/>
        </w:rPr>
      </w:pPr>
      <w:r>
        <w:rPr>
          <w:rFonts w:ascii="Times New Roman" w:hAnsi="Times New Roman"/>
          <w:szCs w:val="24"/>
          <w:lang w:val="lt-LT"/>
        </w:rPr>
        <w:t>2018 m. vasario 28 d. posėdžio</w:t>
      </w:r>
    </w:p>
    <w:p w:rsidR="000B18CD" w:rsidRDefault="000B18CD" w:rsidP="000B18CD">
      <w:pPr>
        <w:ind w:right="-192"/>
        <w:jc w:val="both"/>
        <w:rPr>
          <w:rFonts w:ascii="Times New Roman" w:hAnsi="Times New Roman"/>
          <w:szCs w:val="24"/>
          <w:lang w:val="lt-LT"/>
        </w:rPr>
      </w:pPr>
      <w:r>
        <w:rPr>
          <w:rFonts w:ascii="Times New Roman" w:hAnsi="Times New Roman"/>
          <w:szCs w:val="24"/>
          <w:lang w:val="lt-LT"/>
        </w:rPr>
        <w:t>protokoliniu nutarimu</w:t>
      </w:r>
    </w:p>
    <w:p w:rsidR="000B18CD" w:rsidRDefault="000B18CD" w:rsidP="000B18CD">
      <w:pPr>
        <w:ind w:right="-192"/>
        <w:jc w:val="both"/>
        <w:rPr>
          <w:rFonts w:ascii="Times New Roman" w:hAnsi="Times New Roman"/>
          <w:szCs w:val="24"/>
          <w:lang w:val="lt-LT"/>
        </w:rPr>
      </w:pPr>
      <w:r>
        <w:rPr>
          <w:rFonts w:ascii="Times New Roman" w:hAnsi="Times New Roman"/>
          <w:szCs w:val="24"/>
          <w:lang w:val="lt-LT"/>
        </w:rPr>
        <w:t>(protokolas Nr. R3-79)</w:t>
      </w:r>
    </w:p>
    <w:p w:rsidR="000B18CD" w:rsidRDefault="000B18CD" w:rsidP="000B18CD">
      <w:pPr>
        <w:ind w:right="-192"/>
        <w:jc w:val="both"/>
        <w:rPr>
          <w:rFonts w:ascii="Times New Roman" w:hAnsi="Times New Roman"/>
          <w:szCs w:val="24"/>
          <w:lang w:val="lt-LT"/>
        </w:rPr>
      </w:pPr>
    </w:p>
    <w:p w:rsidR="004A3B2F" w:rsidRDefault="004A3B2F"/>
    <w:sectPr w:rsidR="004A3B2F" w:rsidSect="00731B75">
      <w:pgSz w:w="11906" w:h="16838"/>
      <w:pgMar w:top="1134" w:right="567" w:bottom="1134" w:left="1701" w:header="567" w:footer="567" w:gutter="0"/>
      <w:cols w:space="708"/>
      <w:titlePg/>
      <w:docGrid w:linePitch="360"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Helvetica Neue">
    <w:altName w:val="Times New Roman"/>
    <w:charset w:val="00"/>
    <w:family w:val="auto"/>
    <w:pitch w:val="variable"/>
    <w:sig w:usb0="E50002FF" w:usb1="500079DB" w:usb2="0000001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08"/>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99C"/>
    <w:rsid w:val="000B18CD"/>
    <w:rsid w:val="001D1F16"/>
    <w:rsid w:val="004A3B2F"/>
    <w:rsid w:val="00731B75"/>
    <w:rsid w:val="00F13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B18CD"/>
    <w:pPr>
      <w:overflowPunct w:val="0"/>
      <w:autoSpaceDE w:val="0"/>
      <w:autoSpaceDN w:val="0"/>
      <w:adjustRightInd w:val="0"/>
      <w:spacing w:after="0" w:line="240" w:lineRule="auto"/>
    </w:pPr>
    <w:rPr>
      <w:rFonts w:ascii="TimesLT" w:eastAsia="Times New Roman" w:hAnsi="TimesLT" w:cs="Times New Roman"/>
      <w:sz w:val="24"/>
      <w:szCs w:val="20"/>
    </w:rPr>
  </w:style>
  <w:style w:type="paragraph" w:styleId="Antrat1">
    <w:name w:val="heading 1"/>
    <w:basedOn w:val="prastasis"/>
    <w:next w:val="prastasis"/>
    <w:link w:val="Antrat1Diagrama"/>
    <w:qFormat/>
    <w:rsid w:val="000B18CD"/>
    <w:pPr>
      <w:keepNext/>
      <w:ind w:firstLine="993"/>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B18CD"/>
    <w:rPr>
      <w:rFonts w:ascii="TimesLT" w:eastAsia="Times New Roman" w:hAnsi="TimesLT" w:cs="Times New Roman"/>
      <w:b/>
      <w:bCs/>
      <w:sz w:val="24"/>
      <w:szCs w:val="20"/>
    </w:rPr>
  </w:style>
  <w:style w:type="character" w:styleId="Grietas">
    <w:name w:val="Strong"/>
    <w:basedOn w:val="Numatytasispastraiposriftas"/>
    <w:uiPriority w:val="22"/>
    <w:qFormat/>
    <w:rsid w:val="000B18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B18CD"/>
    <w:pPr>
      <w:overflowPunct w:val="0"/>
      <w:autoSpaceDE w:val="0"/>
      <w:autoSpaceDN w:val="0"/>
      <w:adjustRightInd w:val="0"/>
      <w:spacing w:after="0" w:line="240" w:lineRule="auto"/>
    </w:pPr>
    <w:rPr>
      <w:rFonts w:ascii="TimesLT" w:eastAsia="Times New Roman" w:hAnsi="TimesLT" w:cs="Times New Roman"/>
      <w:sz w:val="24"/>
      <w:szCs w:val="20"/>
    </w:rPr>
  </w:style>
  <w:style w:type="paragraph" w:styleId="Antrat1">
    <w:name w:val="heading 1"/>
    <w:basedOn w:val="prastasis"/>
    <w:next w:val="prastasis"/>
    <w:link w:val="Antrat1Diagrama"/>
    <w:qFormat/>
    <w:rsid w:val="000B18CD"/>
    <w:pPr>
      <w:keepNext/>
      <w:ind w:firstLine="993"/>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B18CD"/>
    <w:rPr>
      <w:rFonts w:ascii="TimesLT" w:eastAsia="Times New Roman" w:hAnsi="TimesLT" w:cs="Times New Roman"/>
      <w:b/>
      <w:bCs/>
      <w:sz w:val="24"/>
      <w:szCs w:val="20"/>
    </w:rPr>
  </w:style>
  <w:style w:type="character" w:styleId="Grietas">
    <w:name w:val="Strong"/>
    <w:basedOn w:val="Numatytasispastraiposriftas"/>
    <w:uiPriority w:val="22"/>
    <w:qFormat/>
    <w:rsid w:val="000B18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09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3421</Words>
  <Characters>19500</Characters>
  <Application>Microsoft Office Word</Application>
  <DocSecurity>0</DocSecurity>
  <Lines>162</Lines>
  <Paragraphs>45</Paragraphs>
  <ScaleCrop>false</ScaleCrop>
  <Company/>
  <LinksUpToDate>false</LinksUpToDate>
  <CharactersWithSpaces>22876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2019-09-26T06:06:00Z</dcterms:created>
  <dcterms:modified xsi:type="dcterms:W3CDTF">2019-09-26T06:07:00Z</dcterms:modified>
</cp:coreProperties>
</file>